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ea307f1f5c3bb7a0a025a70baa54af659f19bd7"/>
    <w:p>
      <w:pPr>
        <w:pStyle w:val="Heading1"/>
      </w:pPr>
      <w:r>
        <w:t xml:space="preserve">Undergraduate Thesis: Designing a Multilingual Translator Interpreter System for Effective Communication in Tanzania Dar es Salaam</w:t>
      </w:r>
    </w:p>
    <w:bookmarkStart w:id="20" w:name="abstract"/>
    <w:p>
      <w:pPr>
        <w:pStyle w:val="Heading2"/>
      </w:pPr>
      <w:r>
        <w:t xml:space="preserve">Abstract</w:t>
      </w:r>
    </w:p>
    <w:p>
      <w:pPr>
        <w:pStyle w:val="FirstParagraph"/>
      </w:pPr>
      <w:r>
        <w:t xml:space="preserve">This Undergraduate Thesis explores the critical role of a well-structured translator interpreter system in addressing multilingual communication challenges in Tanzania, specifically focusing on the cosmopolitan city of Dar es Salaam. As a hub for commerce, tourism, and international diplomacy, Dar es Salaam faces unique linguistic barriers due to its diverse population. The thesis investigates existing gaps in translation and interpretation services and proposes a framework tailored to the region's sociolinguistic context. By integrating technological tools with human expertise, this study aims to enhance cross-cultural communication in sectors such as education, healthcare, and governance. The research underscores the necessity of a culturally sensitive Translator Interpreter system to foster inclusivity and economic growth in Tanzania Dar es Salaam.</w:t>
      </w:r>
    </w:p>
    <w:bookmarkEnd w:id="20"/>
    <w:bookmarkStart w:id="21" w:name="introduction"/>
    <w:p>
      <w:pPr>
        <w:pStyle w:val="Heading2"/>
      </w:pPr>
      <w:r>
        <w:t xml:space="preserve">Introduction</w:t>
      </w:r>
    </w:p>
    <w:p>
      <w:pPr>
        <w:pStyle w:val="FirstParagraph"/>
      </w:pPr>
      <w:r>
        <w:t xml:space="preserve">Tanzania is a linguistically diverse nation with over 130 local languages coexisting alongside Swahili (the national language) and English (the official language of administration). However, in urban centers like Dar es Salaam—the economic and cultural heart of Tanzania—this diversity poses significant challenges for effective communication. The city's population includes speakers of Kikambu, Kirombo, and other regional languages, alongside a growing number of expatriates and international visitors. This linguistic multiplicity necessitates the development of a robust Translator Interpreter system to bridge communication gaps in both formal and informal settings.</w:t>
      </w:r>
    </w:p>
    <w:p>
      <w:pPr>
        <w:pStyle w:val="BodyText"/>
      </w:pPr>
      <w:r>
        <w:t xml:space="preserve">The primary objective of this Undergraduate Thesis is to analyze the current state of translation and interpretation services in Dar es Salaam, identify their limitations, and propose actionable solutions. The study highlights the importance of such systems not only for intercultural dialogue but also for advancing Tanzania’s socio-economic development. By focusing on the specific needs of Dar es Salaam, this thesis contributes to broader discussions on multilingualism in East Africa.</w:t>
      </w:r>
    </w:p>
    <w:bookmarkEnd w:id="21"/>
    <w:bookmarkStart w:id="22" w:name="literature-review"/>
    <w:p>
      <w:pPr>
        <w:pStyle w:val="Heading2"/>
      </w:pPr>
      <w:r>
        <w:t xml:space="preserve">Literature Review</w:t>
      </w:r>
    </w:p>
    <w:p>
      <w:pPr>
        <w:pStyle w:val="FirstParagraph"/>
      </w:pPr>
      <w:r>
        <w:t xml:space="preserve">Previous studies have underscored the role of translation and interpretation in fostering inclusivity and equitable access to services. For instance, research by Nyamnjoh (2018) emphasizes that inadequate language support exacerbates social inequalities in multilingual societies. In Tanzania, similar challenges are evident: many citizens struggle to navigate bureaucratic processes due to limited proficiency in English or Swahili, while expatriates and tourists often rely on informal interpreters whose accuracy is questionable.</w:t>
      </w:r>
    </w:p>
    <w:p>
      <w:pPr>
        <w:pStyle w:val="BodyText"/>
      </w:pPr>
      <w:r>
        <w:t xml:space="preserve">Technological advancements have introduced machine translation tools such as Google Translate and DeepL; however, these systems frequently fail to account for Tanzania-specific linguistic nuances. A 2021 report by the Tanzanian Institute of Development Studies (TIDeS) found that 73% of users in Dar es Salaam reported dissatisfaction with automated translation services due to errors in local dialects and idiomatic expressions.</w:t>
      </w:r>
    </w:p>
    <w:p>
      <w:pPr>
        <w:pStyle w:val="BodyText"/>
      </w:pPr>
      <w:r>
        <w:t xml:space="preserve">Furthermore, the lack of formal training programs for professional translators and interpreters in Tanzania remains a critical gap. Existing initiatives, such as the University of Dar es Salaam’s Department of Linguistics, focus primarily on theoretical aspects rather than practical applications in real-world settings like healthcare or legal proceedings.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 with primary data collection. Surveys and interviews were conducted with 100 residents of Dar es Salaam, including business owners, healthcare workers, and educators. Additionally, case studies of translation challenges in key sectors—such as the Tanzania Revenue Authority (TRA) and the Dar es Salaam City Council—were analyzed to identify systemic issues.</w:t>
      </w:r>
    </w:p>
    <w:p>
      <w:pPr>
        <w:pStyle w:val="BodyText"/>
      </w:pPr>
      <w:r>
        <w:t xml:space="preserve">Data was also gathered from existing reports by institutions like TIDeS and the Ministry of Education. The findings were synthesized to propose a framework for improving translation services, incorporating both technological innovations and human expertise.</w:t>
      </w:r>
    </w:p>
    <w:bookmarkEnd w:id="23"/>
    <w:bookmarkStart w:id="24" w:name="findings-and-analysis"/>
    <w:p>
      <w:pPr>
        <w:pStyle w:val="Heading2"/>
      </w:pPr>
      <w:r>
        <w:t xml:space="preserve">Findings and Analysis</w:t>
      </w:r>
    </w:p>
    <w:p>
      <w:pPr>
        <w:pStyle w:val="FirstParagraph"/>
      </w:pPr>
      <w:r>
        <w:t xml:space="preserve">The research revealed that while Swahili is widely spoken in Dar es Salaam, its use in official settings is often limited. For instance, 65% of respondents stated that government forms are only available in English and Swahili, excluding speakers of regional languages. Similarly, healthcare professionals reported difficulties communicating with patients who do not speak either language fluently.</w:t>
      </w:r>
    </w:p>
    <w:p>
      <w:pPr>
        <w:pStyle w:val="BodyText"/>
      </w:pPr>
      <w:r>
        <w:t xml:space="preserve">Technological tools were found to be insufficient for complex tasks requiring cultural sensitivity. For example, medical terminology in local dialects often lacks direct equivalents in English or Swahili, leading to misunderstandings that compromise patient care. Conversely, human translators are frequently overburdened and underpaid, resulting in a high turnover rate.</w:t>
      </w:r>
    </w:p>
    <w:p>
      <w:pPr>
        <w:pStyle w:val="BodyText"/>
      </w:pPr>
      <w:r>
        <w:t xml:space="preserve">The study also highlighted the potential of hybrid models that combine machine translation with human oversight. For example, a pilot project by the Tanzania Tourism Board used AI-powered chatbots to assist visitors in Kikambu and Kirombo, reducing reliance on informal interpreters while improving accuracy.</w:t>
      </w:r>
    </w:p>
    <w:bookmarkEnd w:id="24"/>
    <w:bookmarkStart w:id="25" w:name="recommendations"/>
    <w:p>
      <w:pPr>
        <w:pStyle w:val="Heading2"/>
      </w:pPr>
      <w:r>
        <w:t xml:space="preserve">Recommendations</w:t>
      </w:r>
    </w:p>
    <w:p>
      <w:pPr>
        <w:pStyle w:val="FirstParagraph"/>
      </w:pPr>
      <w:r>
        <w:t xml:space="preserve">To address these challenges, this Undergraduate Thesis proposes the following:</w:t>
      </w:r>
    </w:p>
    <w:p>
      <w:pPr>
        <w:numPr>
          <w:ilvl w:val="0"/>
          <w:numId w:val="1001"/>
        </w:numPr>
        <w:pStyle w:val="Compact"/>
      </w:pPr>
      <w:r>
        <w:rPr>
          <w:bCs/>
          <w:b/>
        </w:rPr>
        <w:t xml:space="preserve">Establish a National Translator Interpreter Certification Program:</w:t>
      </w:r>
      <w:r>
        <w:t xml:space="preserve"> </w:t>
      </w:r>
      <w:r>
        <w:t xml:space="preserve">This would ensure professionals are trained in both linguistic skills and cultural competence, with a focus on Tanzania-specific dialects.</w:t>
      </w:r>
    </w:p>
    <w:p>
      <w:pPr>
        <w:numPr>
          <w:ilvl w:val="0"/>
          <w:numId w:val="1001"/>
        </w:numPr>
        <w:pStyle w:val="Compact"/>
      </w:pPr>
      <w:r>
        <w:rPr>
          <w:bCs/>
          <w:b/>
        </w:rPr>
        <w:t xml:space="preserve">Integrate Multilingual Support into Government Services:</w:t>
      </w:r>
      <w:r>
        <w:t xml:space="preserve"> </w:t>
      </w:r>
      <w:r>
        <w:t xml:space="preserve">All official documents and digital platforms should be translated into major local languages to promote equity.</w:t>
      </w:r>
    </w:p>
    <w:p>
      <w:pPr>
        <w:numPr>
          <w:ilvl w:val="0"/>
          <w:numId w:val="1001"/>
        </w:numPr>
        <w:pStyle w:val="Compact"/>
      </w:pPr>
      <w:r>
        <w:rPr>
          <w:bCs/>
          <w:b/>
        </w:rPr>
        <w:t xml:space="preserve">Leverage Technology with Human Oversight:</w:t>
      </w:r>
      <w:r>
        <w:t xml:space="preserve"> </w:t>
      </w:r>
      <w:r>
        <w:t xml:space="preserve">Develop AI-based tools tailored to Tanzanian languages, combined with a network of certified interpreters for complex scenarios.</w:t>
      </w:r>
    </w:p>
    <w:p>
      <w:pPr>
        <w:numPr>
          <w:ilvl w:val="0"/>
          <w:numId w:val="1001"/>
        </w:numPr>
        <w:pStyle w:val="Compact"/>
      </w:pPr>
      <w:r>
        <w:rPr>
          <w:bCs/>
          <w:b/>
        </w:rPr>
        <w:t xml:space="preserve">Promote Public-Private Partnerships:</w:t>
      </w:r>
      <w:r>
        <w:t xml:space="preserve"> </w:t>
      </w:r>
      <w:r>
        <w:t xml:space="preserve">Collaborate with universities, NGOs, and tech firms to fund training programs and innovate solutions for Dar es Salaam’s unique needs.</w:t>
      </w:r>
    </w:p>
    <w:bookmarkEnd w:id="25"/>
    <w:bookmarkStart w:id="26" w:name="conclusion"/>
    <w:p>
      <w:pPr>
        <w:pStyle w:val="Heading2"/>
      </w:pPr>
      <w:r>
        <w:t xml:space="preserve">Conclusion</w:t>
      </w:r>
    </w:p>
    <w:p>
      <w:pPr>
        <w:pStyle w:val="FirstParagraph"/>
      </w:pPr>
      <w:r>
        <w:t xml:space="preserve">This Undergraduate Thesis underscores the vital importance of a well-designed Translator Interpreter system in Tanzania Dar es Salaam. By addressing linguistic diversity through policy, education, and technology, the city can enhance communication across sectors and foster inclusivity. The proposed framework not only meets the immediate needs of Dar es Salaam but also serves as a model for other multilingual regions in East Africa. As Tanzania continues to grow economically and culturally, investing in translation infrastructure will be key to achieving sustainable development goals.</w:t>
      </w:r>
    </w:p>
    <w:bookmarkEnd w:id="26"/>
    <w:bookmarkStart w:id="27" w:name="references"/>
    <w:p>
      <w:pPr>
        <w:pStyle w:val="Heading2"/>
      </w:pPr>
      <w:r>
        <w:t xml:space="preserve">References</w:t>
      </w:r>
    </w:p>
    <w:p>
      <w:pPr>
        <w:numPr>
          <w:ilvl w:val="0"/>
          <w:numId w:val="1002"/>
        </w:numPr>
        <w:pStyle w:val="Compact"/>
      </w:pPr>
      <w:r>
        <w:t xml:space="preserve">Nyamnjoh, F. (2018). *Linguistic Minorities and the Challenge of National Integration*. African Studies Review.</w:t>
      </w:r>
    </w:p>
    <w:p>
      <w:pPr>
        <w:numPr>
          <w:ilvl w:val="0"/>
          <w:numId w:val="1002"/>
        </w:numPr>
        <w:pStyle w:val="Compact"/>
      </w:pPr>
      <w:r>
        <w:t xml:space="preserve">Tanzanian Institute of Development Studies (TIDeS). (2021). *Language Access in Urban Tanzania: A Policy Brief*.</w:t>
      </w:r>
    </w:p>
    <w:p>
      <w:pPr>
        <w:numPr>
          <w:ilvl w:val="0"/>
          <w:numId w:val="1002"/>
        </w:numPr>
        <w:pStyle w:val="Compact"/>
      </w:pPr>
      <w:r>
        <w:t xml:space="preserve">Ministry of Education, Tanzania. (2020). *National Language Policy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System for Tanzania Dar es Salaam</dc:title>
  <dc:creator/>
  <dc:language>en</dc:language>
  <cp:keywords/>
  <dcterms:created xsi:type="dcterms:W3CDTF">2026-07-23T14:01:45Z</dcterms:created>
  <dcterms:modified xsi:type="dcterms:W3CDTF">2026-07-23T14:01:45Z</dcterms:modified>
</cp:coreProperties>
</file>

<file path=docProps/custom.xml><?xml version="1.0" encoding="utf-8"?>
<Properties xmlns="http://schemas.openxmlformats.org/officeDocument/2006/custom-properties" xmlns:vt="http://schemas.openxmlformats.org/officeDocument/2006/docPropsVTypes"/>
</file>