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8" w:name="X664501982512918195a6baf58fe9db1ccf55676"/>
    <w:p>
      <w:pPr>
        <w:pStyle w:val="Heading1"/>
      </w:pPr>
      <w:r>
        <w:t xml:space="preserve">Undergraduate Thesis: The Role of Translator Interpreter in United States Los Angeles</w:t>
      </w:r>
    </w:p>
    <w:bookmarkStart w:id="20" w:name="abstract"/>
    <w:p>
      <w:pPr>
        <w:pStyle w:val="Heading2"/>
      </w:pPr>
      <w:r>
        <w:t xml:space="preserve">Abstract</w:t>
      </w:r>
    </w:p>
    <w:p>
      <w:pPr>
        <w:pStyle w:val="FirstParagraph"/>
      </w:pPr>
      <w:r>
        <w:t xml:space="preserve">This Undergraduate Thesis explores the critical role of translator interpreters in the culturally and linguistically diverse environment of United States Los Angeles. As a global hub for immigration, entertainment, and international business, Los Angeles presents unique challenges and opportunities for professionals in translation and interpretation. This document analyzes the demand for translator interpreters in key sectors such as healthcare, legal services, education, and public administration. It also examines the linguistic diversity of Los Angeles residents and how it shapes the responsibilities of translator interpreters. Through this analysis, this thesis aims to highlight the importance of cultural competence and language accessibility in fostering inclusion within one of the most multicultural cities in the United States.</w:t>
      </w:r>
    </w:p>
    <w:bookmarkEnd w:id="20"/>
    <w:bookmarkStart w:id="21" w:name="introduction"/>
    <w:p>
      <w:pPr>
        <w:pStyle w:val="Heading2"/>
      </w:pPr>
      <w:r>
        <w:t xml:space="preserve">Introduction</w:t>
      </w:r>
    </w:p>
    <w:p>
      <w:pPr>
        <w:pStyle w:val="FirstParagraph"/>
      </w:pPr>
      <w:r>
        <w:t xml:space="preserve">The United States Los Angeles is renowned for its vibrant multiculturalism, with over 230 languages spoken across its metropolitan area. This linguistic diversity underscores the indispensable role of translator interpreters in bridging communication gaps between individuals and institutions. As an undergraduate thesis, this study seeks to investigate how translator interpreters contribute to the social fabric of Los Angeles while addressing systemic challenges such as language barriers in critical services. By focusing on Los Angeles, this thesis emphasizes a city that exemplifies the complexities of multilingualism and the need for skilled professionals who can navigate cultural and linguistic nuances effectively.</w:t>
      </w:r>
    </w:p>
    <w:bookmarkEnd w:id="21"/>
    <w:bookmarkStart w:id="22" w:name="X2f5d77b0fc6f57870dc31dba6520e4c74810b6a"/>
    <w:p>
      <w:pPr>
        <w:pStyle w:val="Heading2"/>
      </w:pPr>
      <w:r>
        <w:t xml:space="preserve">Historical and Cultural Context of Translation in Los Angeles</w:t>
      </w:r>
    </w:p>
    <w:p>
      <w:pPr>
        <w:pStyle w:val="FirstParagraph"/>
      </w:pPr>
      <w:r>
        <w:t xml:space="preserve">Los Angeles has long been a gateway for immigrants from Latin America, Asia, Africa, and the Middle East. According to the U.S. Census Bureau (2021), over 48% of Los Angeles County residents speak a language other than English at home. This demographic reality necessitates robust translation and interpretation services in sectors like healthcare, where language barriers can jeopardize patient safety, or education, where non-English-speaking students may struggle to access academic resources. Historically, the demand for translator interpreters has grown alongside the city's population increase and its status as a center for international trade and media production.</w:t>
      </w:r>
    </w:p>
    <w:bookmarkEnd w:id="22"/>
    <w:bookmarkStart w:id="23" w:name="Xf62621a48c15015f0eb58add7a415c8120193a1"/>
    <w:p>
      <w:pPr>
        <w:pStyle w:val="Heading2"/>
      </w:pPr>
      <w:r>
        <w:t xml:space="preserve">Key Sectors Utilizing Translator Interpreters in Los Angeles</w:t>
      </w:r>
    </w:p>
    <w:p>
      <w:pPr>
        <w:pStyle w:val="FirstParagraph"/>
      </w:pPr>
      <w:r>
        <w:t xml:space="preserve">The role of translator interpreters is particularly vital in several sectors within United States Los Angeles:</w:t>
      </w:r>
    </w:p>
    <w:p>
      <w:pPr>
        <w:numPr>
          <w:ilvl w:val="0"/>
          <w:numId w:val="1001"/>
        </w:numPr>
        <w:pStyle w:val="Compact"/>
      </w:pPr>
      <w:r>
        <w:rPr>
          <w:bCs/>
          <w:b/>
        </w:rPr>
        <w:t xml:space="preserve">Healthcare:</w:t>
      </w:r>
      <w:r>
        <w:t xml:space="preserve"> </w:t>
      </w:r>
      <w:r>
        <w:t xml:space="preserve">Hospitals and clinics require certified medical interpreters to ensure accurate communication between patients and healthcare providers, especially for Spanish-speaking communities, which constitute the largest linguistic group in Los Angeles.</w:t>
      </w:r>
    </w:p>
    <w:p>
      <w:pPr>
        <w:numPr>
          <w:ilvl w:val="0"/>
          <w:numId w:val="1001"/>
        </w:numPr>
        <w:pStyle w:val="Compact"/>
      </w:pPr>
      <w:r>
        <w:rPr>
          <w:bCs/>
          <w:b/>
        </w:rPr>
        <w:t xml:space="preserve">Legal Services:</w:t>
      </w:r>
      <w:r>
        <w:t xml:space="preserve"> </w:t>
      </w:r>
      <w:r>
        <w:t xml:space="preserve">Courts and legal aid organizations rely on interpreters to facilitate fair trials and equitable access to justice for non-English speakers.</w:t>
      </w:r>
    </w:p>
    <w:p>
      <w:pPr>
        <w:numPr>
          <w:ilvl w:val="0"/>
          <w:numId w:val="1001"/>
        </w:numPr>
        <w:pStyle w:val="Compact"/>
      </w:pPr>
      <w:r>
        <w:rPr>
          <w:bCs/>
          <w:b/>
        </w:rPr>
        <w:t xml:space="preserve">Education:</w:t>
      </w:r>
      <w:r>
        <w:t xml:space="preserve"> </w:t>
      </w:r>
      <w:r>
        <w:t xml:space="preserve">Schools employ bilingual educators and interpreters to support English language learners (ELLs) in academic settings.</w:t>
      </w:r>
    </w:p>
    <w:p>
      <w:pPr>
        <w:numPr>
          <w:ilvl w:val="0"/>
          <w:numId w:val="1001"/>
        </w:numPr>
        <w:pStyle w:val="Compact"/>
      </w:pPr>
      <w:r>
        <w:rPr>
          <w:bCs/>
          <w:b/>
        </w:rPr>
        <w:t xml:space="preserve">Public Administration:</w:t>
      </w:r>
      <w:r>
        <w:t xml:space="preserve"> </w:t>
      </w:r>
      <w:r>
        <w:t xml:space="preserve">Government agencies offer translation services for official documents, public hearings, and community outreach programs.</w:t>
      </w:r>
    </w:p>
    <w:bookmarkEnd w:id="23"/>
    <w:bookmarkStart w:id="24" w:name="Xb852e1f7dc7dad84ee5ade59489f1e56b685b66"/>
    <w:p>
      <w:pPr>
        <w:pStyle w:val="Heading2"/>
      </w:pPr>
      <w:r>
        <w:t xml:space="preserve">Challenges Faced by Translator Interpreters in Los Angeles</w:t>
      </w:r>
    </w:p>
    <w:p>
      <w:pPr>
        <w:pStyle w:val="FirstParagraph"/>
      </w:pPr>
      <w:r>
        <w:t xml:space="preserve">Despite their critical role, translator interpreters in Los Angeles face unique challenges. These include:</w:t>
      </w:r>
    </w:p>
    <w:p>
      <w:pPr>
        <w:numPr>
          <w:ilvl w:val="0"/>
          <w:numId w:val="1002"/>
        </w:numPr>
        <w:pStyle w:val="Compact"/>
      </w:pPr>
      <w:r>
        <w:rPr>
          <w:bCs/>
          <w:b/>
        </w:rPr>
        <w:t xml:space="preserve">Linguistic Diversity:</w:t>
      </w:r>
      <w:r>
        <w:t xml:space="preserve"> </w:t>
      </w:r>
      <w:r>
        <w:t xml:space="preserve">The sheer number of languages spoken in the city requires interpreters to be proficient in multiple dialects and cultural contexts.</w:t>
      </w:r>
    </w:p>
    <w:p>
      <w:pPr>
        <w:numPr>
          <w:ilvl w:val="0"/>
          <w:numId w:val="1002"/>
        </w:numPr>
        <w:pStyle w:val="Compact"/>
      </w:pPr>
      <w:r>
        <w:rPr>
          <w:bCs/>
          <w:b/>
        </w:rPr>
        <w:t xml:space="preserve">Resource Limitations:</w:t>
      </w:r>
      <w:r>
        <w:t xml:space="preserve"> </w:t>
      </w:r>
      <w:r>
        <w:t xml:space="preserve">Underfunded public services often lack the capacity to hire full-time interpreters, relying on ad hoc solutions like phone-based interpretation or untrained volunteers.</w:t>
      </w:r>
    </w:p>
    <w:p>
      <w:pPr>
        <w:numPr>
          <w:ilvl w:val="0"/>
          <w:numId w:val="1002"/>
        </w:numPr>
        <w:pStyle w:val="Compact"/>
      </w:pPr>
      <w:r>
        <w:rPr>
          <w:bCs/>
          <w:b/>
        </w:rPr>
        <w:t xml:space="preserve">Cultural Sensitivity:</w:t>
      </w:r>
      <w:r>
        <w:t xml:space="preserve"> </w:t>
      </w:r>
      <w:r>
        <w:t xml:space="preserve">Miscommunication can arise from differing cultural norms, requiring interpreters to possess not only language skills but also deep cultural awareness.</w:t>
      </w:r>
    </w:p>
    <w:bookmarkEnd w:id="24"/>
    <w:bookmarkStart w:id="25" w:name="X74fe7da8ae1885d6f629a3fa99ac3d3889d0447"/>
    <w:p>
      <w:pPr>
        <w:pStyle w:val="Heading2"/>
      </w:pPr>
      <w:r>
        <w:t xml:space="preserve">The Role of Technology in Modern Translation Services</w:t>
      </w:r>
    </w:p>
    <w:p>
      <w:pPr>
        <w:pStyle w:val="FirstParagraph"/>
      </w:pPr>
      <w:r>
        <w:t xml:space="preserve">Technological advancements have transformed the work of translator interpreters in Los Angeles. Remote interpreting tools, such as video conferencing platforms and AI-driven translation software, now allow professionals to provide services across geographic boundaries. However, these technologies cannot replace human interpreters entirely due to the need for contextual understanding and cultural nuance. This thesis argues that while technology enhances accessibility, it must be complemented by rigorous training programs for translator interpreters in Los Angeles.</w:t>
      </w:r>
    </w:p>
    <w:bookmarkEnd w:id="25"/>
    <w:bookmarkStart w:id="26" w:name="X3d61042d8891f24f2a6c85c5d98e17dc7fe3155"/>
    <w:p>
      <w:pPr>
        <w:pStyle w:val="Heading2"/>
      </w:pPr>
      <w:r>
        <w:t xml:space="preserve">Training and Certification for Translator Interpreters</w:t>
      </w:r>
    </w:p>
    <w:p>
      <w:pPr>
        <w:pStyle w:val="FirstParagraph"/>
      </w:pPr>
      <w:r>
        <w:t xml:space="preserve">To meet the demands of United States Los Angeles, institutions offering translation and interpretation courses must emphasize practical skills such as consecutive interpreting, sight translation, and cultural competence. Organizations like the American Translators Association (ATA) provide certification programs that align with industry standards. This undergraduate thesis advocates for increased collaboration between academic institutions in Los Angeles and local agencies to create internship opportunities that prepare students for real-world challenges.</w:t>
      </w:r>
    </w:p>
    <w:bookmarkEnd w:id="26"/>
    <w:bookmarkStart w:id="27" w:name="conclusion"/>
    <w:p>
      <w:pPr>
        <w:pStyle w:val="Heading2"/>
      </w:pPr>
      <w:r>
        <w:t xml:space="preserve">Conclusion</w:t>
      </w:r>
    </w:p>
    <w:p>
      <w:pPr>
        <w:pStyle w:val="FirstParagraph"/>
      </w:pPr>
      <w:r>
        <w:t xml:space="preserve">In conclusion, the role of translator interpreters in United States Los Angeles is indispensable to the city's social and economic fabric. This Undergraduate Thesis has highlighted how linguistic diversity necessitates skilled professionals who can navigate cultural and communication barriers across multiple sectors. As Los Angeles continues to grow as a global metropolis, investing in the training and support of translator interpreters will be critical to ensuring equitable access to services for all residents. Future research should explore policy recommendations for expanding language accessibility initiatives in public institutions.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Translator Interpreter in United States Los Angeles</dc:title>
  <dc:creator/>
  <cp:keywords/>
  <dcterms:created xsi:type="dcterms:W3CDTF">2026-07-23T22:48:45Z</dcterms:created>
  <dcterms:modified xsi:type="dcterms:W3CDTF">2026-07-23T22:48:45Z</dcterms:modified>
</cp:coreProperties>
</file>

<file path=docProps/custom.xml><?xml version="1.0" encoding="utf-8"?>
<Properties xmlns="http://schemas.openxmlformats.org/officeDocument/2006/custom-properties" xmlns:vt="http://schemas.openxmlformats.org/officeDocument/2006/docPropsVTypes"/>
</file>