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a98bd178e328454b054bec60b6ad3d3ff6800e6"/>
    <w:p>
      <w:pPr>
        <w:pStyle w:val="Heading1"/>
      </w:pPr>
      <w:r>
        <w:t xml:space="preserve">Undergraduate Thesis: The Role of a University Lecturer in the Academic Ecosystem of France, Paris</w:t>
      </w:r>
    </w:p>
    <w:p>
      <w:pPr>
        <w:pStyle w:val="FirstParagraph"/>
      </w:pPr>
      <w:r>
        <w:t xml:space="preserve">This document presents an undergraduate thesis focused on the role and responsibilities of a</w:t>
      </w:r>
      <w:r>
        <w:t xml:space="preserve"> </w:t>
      </w:r>
      <w:r>
        <w:rPr>
          <w:bCs/>
          <w:b/>
        </w:rPr>
        <w:t xml:space="preserve">University Lecturer</w:t>
      </w:r>
      <w:r>
        <w:t xml:space="preserve"> </w:t>
      </w:r>
      <w:r>
        <w:t xml:space="preserve">within the higher education system of</w:t>
      </w:r>
      <w:r>
        <w:t xml:space="preserve"> </w:t>
      </w:r>
      <w:r>
        <w:rPr>
          <w:bCs/>
          <w:b/>
        </w:rPr>
        <w:t xml:space="preserve">France Paris</w:t>
      </w:r>
      <w:r>
        <w:t xml:space="preserve">. The study explores how lecturers contribute to academic instruction, student development, and research in one of Europe's most prestigious educational hubs. Given the unique structure of French higher education and the cultural significance of Paris as an academic capital, this thesis emphasizes the interplay between institutional frameworks, pedagogical methods, and societal expectations in shaping the role of a</w:t>
      </w:r>
      <w:r>
        <w:t xml:space="preserve"> </w:t>
      </w:r>
      <w:r>
        <w:rPr>
          <w:bCs/>
          <w:b/>
        </w:rPr>
        <w:t xml:space="preserve">University Lecturer</w:t>
      </w:r>
      <w:r>
        <w:t xml:space="preserve">.</w:t>
      </w:r>
    </w:p>
    <w:bookmarkStart w:id="20" w:name="Xfba7ee4c8d12b5131956d45cdc8a02146a5360d"/>
    <w:p>
      <w:pPr>
        <w:pStyle w:val="Heading2"/>
      </w:pPr>
      <w:r>
        <w:t xml:space="preserve">Introduction: The Context of Higher Education in France Paris</w:t>
      </w:r>
    </w:p>
    <w:p>
      <w:pPr>
        <w:pStyle w:val="FirstParagraph"/>
      </w:pPr>
      <w:r>
        <w:t xml:space="preserve">The city of Paris is home to some of the world's most renowned universities, including Université de Paris, Sorbonne University, and École Normale Supérieure. These institutions form a critical part of France’s academic landscape, which is characterized by a strong emphasis on public education, rigorous academic standards, and a unique system of university governance. The</w:t>
      </w:r>
      <w:r>
        <w:t xml:space="preserve"> </w:t>
      </w:r>
      <w:r>
        <w:rPr>
          <w:bCs/>
          <w:b/>
        </w:rPr>
        <w:t xml:space="preserve">University Lecturer</w:t>
      </w:r>
      <w:r>
        <w:t xml:space="preserve"> </w:t>
      </w:r>
      <w:r>
        <w:t xml:space="preserve">plays a pivotal role in this ecosystem, bridging the gap between theoretical knowledge and practical application for undergraduate students.</w:t>
      </w:r>
    </w:p>
    <w:p>
      <w:pPr>
        <w:pStyle w:val="BodyText"/>
      </w:pPr>
      <w:r>
        <w:t xml:space="preserve">This thesis seeks to analyze the multifaceted responsibilities of a</w:t>
      </w:r>
      <w:r>
        <w:t xml:space="preserve"> </w:t>
      </w:r>
      <w:r>
        <w:rPr>
          <w:bCs/>
          <w:b/>
        </w:rPr>
        <w:t xml:space="preserve">University Lecturer</w:t>
      </w:r>
      <w:r>
        <w:t xml:space="preserve"> </w:t>
      </w:r>
      <w:r>
        <w:t xml:space="preserve">in Paris, with particular attention to their role in guiding undergraduate research, fostering critical thinking, and aligning curricula with national educational policies. By examining case studies from Parisian universities and referencing academic literature on pedagogy in France, this study aims to highlight the challenges and innovations associated with the profession.</w:t>
      </w:r>
    </w:p>
    <w:bookmarkEnd w:id="20"/>
    <w:bookmarkStart w:id="21" w:name="methodology-approach-to-research"/>
    <w:p>
      <w:pPr>
        <w:pStyle w:val="Heading2"/>
      </w:pPr>
      <w:r>
        <w:t xml:space="preserve">Methodology: Approach to Research</w:t>
      </w:r>
    </w:p>
    <w:p>
      <w:pPr>
        <w:pStyle w:val="FirstParagraph"/>
      </w:pPr>
      <w:r>
        <w:t xml:space="preserve">The research methodology for this thesis combines qualitative analysis of academic literature with case studies of</w:t>
      </w:r>
      <w:r>
        <w:t xml:space="preserve"> </w:t>
      </w:r>
      <w:r>
        <w:rPr>
          <w:bCs/>
          <w:b/>
        </w:rPr>
        <w:t xml:space="preserve">University Lecturers</w:t>
      </w:r>
      <w:r>
        <w:t xml:space="preserve"> </w:t>
      </w:r>
      <w:r>
        <w:t xml:space="preserve">in Paris. Primary sources include official documents from French universities, such as syllabi and institutional policies, while secondary sources encompass peer-reviewed articles on higher education in Europe. Interviews with current lecturers and students were also conducted to gather firsthand insights into the dynamics of teaching and mentorship.</w:t>
      </w:r>
    </w:p>
    <w:p>
      <w:pPr>
        <w:pStyle w:val="BodyText"/>
      </w:pPr>
      <w:r>
        <w:t xml:space="preserve">The study focuses on three key areas: (1) the pedagogical strategies employed by</w:t>
      </w:r>
      <w:r>
        <w:t xml:space="preserve"> </w:t>
      </w:r>
      <w:r>
        <w:rPr>
          <w:bCs/>
          <w:b/>
        </w:rPr>
        <w:t xml:space="preserve">University Lecturers</w:t>
      </w:r>
      <w:r>
        <w:t xml:space="preserve"> </w:t>
      </w:r>
      <w:r>
        <w:t xml:space="preserve">in Paris, (2) their role in supervising undergraduate theses, and (3) challenges posed by institutional bureaucracy or cultural norms within French academia. These areas were chosen to reflect the central themes of this thesis while ensuring relevance to both academic theory and practical application.</w:t>
      </w:r>
    </w:p>
    <w:bookmarkEnd w:id="21"/>
    <w:bookmarkStart w:id="22" w:name="X180f9525270c9df841547376303c0cf84ed991e"/>
    <w:p>
      <w:pPr>
        <w:pStyle w:val="Heading2"/>
      </w:pPr>
      <w:r>
        <w:t xml:space="preserve">The Role of a University Lecturer in Parisian Higher Education</w:t>
      </w:r>
    </w:p>
    <w:p>
      <w:pPr>
        <w:pStyle w:val="FirstParagraph"/>
      </w:pPr>
      <w:r>
        <w:t xml:space="preserve">In France, the title "University Lecturer" typically refers to professors or researchers affiliated with public universities who are responsible for teaching, research, and administrative tasks. In Paris, where education is deeply embedded in the city's identity, lecturers often serve as both educators and mentors. Their responsibilities include designing course content aligned with national curricula (e.g., those set by the Ministry of Higher Education), delivering lectures to undergraduate students, and providing academic guidance during thesis work.</w:t>
      </w:r>
    </w:p>
    <w:p>
      <w:pPr>
        <w:pStyle w:val="BodyText"/>
      </w:pPr>
      <w:r>
        <w:t xml:space="preserve">A unique aspect of the French system is the emphasis on "enseignement" (teaching) as a core function of university lecturers. Unlike in some other countries, where teaching and research are compartmentalized, Parisian lecturers often integrate both disciplines into their roles. For example, a lecturer supervising an undergraduate thesis may also publish peer-reviewed articles or lead research projects, ensuring that students are exposed to the latest academic developments.</w:t>
      </w:r>
    </w:p>
    <w:bookmarkEnd w:id="22"/>
    <w:bookmarkStart w:id="23" w:name="X82dfd7aafcb7b580c9380cc970c383dd3274824"/>
    <w:p>
      <w:pPr>
        <w:pStyle w:val="Heading2"/>
      </w:pPr>
      <w:r>
        <w:t xml:space="preserve">Supervision of Undergraduate Theses in France Paris</w:t>
      </w:r>
    </w:p>
    <w:p>
      <w:pPr>
        <w:pStyle w:val="FirstParagraph"/>
      </w:pPr>
      <w:r>
        <w:t xml:space="preserve">The supervision of undergraduate theses is a critical function performed by university lecturers in Paris. In France, the "mémoire" or thesis is a capstone project that requires students to conduct original research under the guidance of their lecturer. This process is governed by strict academic standards, including requirements for methodology, data analysis, and adherence to ethical guidelines.</w:t>
      </w:r>
    </w:p>
    <w:p>
      <w:pPr>
        <w:pStyle w:val="BodyText"/>
      </w:pPr>
      <w:r>
        <w:t xml:space="preserve">Lecturers in Paris are expected to provide structured support throughout the thesis-writing process. This includes helping students refine research questions, select appropriate methodologies, and navigate institutional resources such as university libraries or digital archives (e.g., Persée or HAL). The relationship between lecturer and student is often collaborative, with the lecturer acting as both an advisor and a critical evaluator of the student's work.</w:t>
      </w:r>
    </w:p>
    <w:p>
      <w:pPr>
        <w:pStyle w:val="BodyText"/>
      </w:pPr>
      <w:r>
        <w:t xml:space="preserve">However, challenges such as limited time due to high teaching loads and administrative duties can impact the quality of supervision. Additionally, cultural norms in France—such as a preference for formal communication or hierarchical structures in academia—may influence how students interact with their lecturers during this phase.</w:t>
      </w:r>
    </w:p>
    <w:bookmarkEnd w:id="23"/>
    <w:bookmarkStart w:id="24" w:name="Xe4c1eebbceda7a10282a5a13f5e28b1215fbc9e"/>
    <w:p>
      <w:pPr>
        <w:pStyle w:val="Heading2"/>
      </w:pPr>
      <w:r>
        <w:t xml:space="preserve">Cultural and Institutional Influences on University Lecturers</w:t>
      </w:r>
    </w:p>
    <w:p>
      <w:pPr>
        <w:pStyle w:val="FirstParagraph"/>
      </w:pPr>
      <w:r>
        <w:t xml:space="preserve">The role of a</w:t>
      </w:r>
      <w:r>
        <w:t xml:space="preserve"> </w:t>
      </w:r>
      <w:r>
        <w:rPr>
          <w:bCs/>
          <w:b/>
        </w:rPr>
        <w:t xml:space="preserve">University Lecturer</w:t>
      </w:r>
      <w:r>
        <w:t xml:space="preserve"> </w:t>
      </w:r>
      <w:r>
        <w:t xml:space="preserve">in Paris is shaped by both cultural and institutional factors. For instance, the French academic tradition emphasizes intellectual rigor and critical debate, which influences how lecturers structure their courses and engage with students. Seminars are a common format in Parisian universities, allowing for dynamic discussions that challenge students to think independently.</w:t>
      </w:r>
    </w:p>
    <w:p>
      <w:pPr>
        <w:pStyle w:val="BodyText"/>
      </w:pPr>
      <w:r>
        <w:t xml:space="preserve">Moreover, the administrative framework of French universities—managed by entities such as the Conférence des Grandes Écoles or regional education councils—dictates policies on hiring, curriculum development, and student evaluation. Lecturers must navigate these structures while maintaining academic freedom in their teaching methods. For example, a lecturer in humanities may have more flexibility in choosing course content than one in STEM disciplines, where national standards are stricter.</w:t>
      </w:r>
    </w:p>
    <w:p>
      <w:pPr>
        <w:pStyle w:val="BodyText"/>
      </w:pPr>
      <w:r>
        <w:t xml:space="preserve">Cultural expectations also play a role. In Paris, there is an implicit understanding that lecturers serve as role models for students, embodying the values of intellectual curiosity and academic excellence. This can create both opportunities and pressures for lecturers to maintain high standards while fostering inclusive classroom environments.</w:t>
      </w:r>
    </w:p>
    <w:bookmarkEnd w:id="24"/>
    <w:bookmarkStart w:id="25" w:name="X993ee5ab80dac4a17122b799c619f1fd36e7bf1"/>
    <w:p>
      <w:pPr>
        <w:pStyle w:val="Heading2"/>
      </w:pPr>
      <w:r>
        <w:t xml:space="preserve">Conclusion: The Impact of University Lecturers on Undergraduate Education in France Paris</w:t>
      </w:r>
    </w:p>
    <w:p>
      <w:pPr>
        <w:pStyle w:val="FirstParagraph"/>
      </w:pPr>
      <w:r>
        <w:t xml:space="preserve">In conclusion, the role of a</w:t>
      </w:r>
      <w:r>
        <w:t xml:space="preserve"> </w:t>
      </w:r>
      <w:r>
        <w:rPr>
          <w:bCs/>
          <w:b/>
        </w:rPr>
        <w:t xml:space="preserve">University Lecturer</w:t>
      </w:r>
      <w:r>
        <w:t xml:space="preserve"> </w:t>
      </w:r>
      <w:r>
        <w:t xml:space="preserve">in Paris is both dynamic and multifaceted. Their responsibilities extend beyond traditional teaching to include research supervision, curriculum development, and mentorship for undergraduate students. The unique context of French higher education—characterized by strong public investment, rigorous academic standards, and cultural emphasis on intellectual debate—shapes the experiences of lecturers and their interactions with students.</w:t>
      </w:r>
    </w:p>
    <w:p>
      <w:pPr>
        <w:pStyle w:val="BodyText"/>
      </w:pPr>
      <w:r>
        <w:t xml:space="preserve">This thesis highlights the importance of recognizing the challenges faced by</w:t>
      </w:r>
      <w:r>
        <w:t xml:space="preserve"> </w:t>
      </w:r>
      <w:r>
        <w:rPr>
          <w:bCs/>
          <w:b/>
        </w:rPr>
        <w:t xml:space="preserve">University Lecturers</w:t>
      </w:r>
      <w:r>
        <w:t xml:space="preserve">, such as balancing teaching and research demands or adapting to evolving educational technologies. It also underscores their critical role in guiding students through complex academic projects like undergraduate theses, which are central to the French academic experience.</w:t>
      </w:r>
    </w:p>
    <w:p>
      <w:pPr>
        <w:pStyle w:val="BodyText"/>
      </w:pPr>
      <w:r>
        <w:t xml:space="preserve">As Paris continues to be a global hub for education, the contributions of university lecturers will remain vital in shaping the next generation of scholars and professionals. This study serves as a foundation for further research on pedagogical innovation and institutional reform in French higher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University Lecturers in France Paris</dc:title>
  <dc:creator/>
  <dc:language>en</dc:language>
  <cp:keywords/>
  <dcterms:created xsi:type="dcterms:W3CDTF">2026-07-21T16:28:16Z</dcterms:created>
  <dcterms:modified xsi:type="dcterms:W3CDTF">2026-07-21T16:28:16Z</dcterms:modified>
</cp:coreProperties>
</file>

<file path=docProps/custom.xml><?xml version="1.0" encoding="utf-8"?>
<Properties xmlns="http://schemas.openxmlformats.org/officeDocument/2006/custom-properties" xmlns:vt="http://schemas.openxmlformats.org/officeDocument/2006/docPropsVTypes"/>
</file>