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2" w:name="Xfd31ac846e6375246e159a402c8975aba7cf7e4"/>
    <w:p>
      <w:pPr>
        <w:pStyle w:val="Heading1"/>
      </w:pPr>
      <w:r>
        <w:t xml:space="preserve">Undergraduate Thesis: The Role of University Lecturers in India, Bangalore</w:t>
      </w:r>
    </w:p>
    <w:bookmarkStart w:id="20" w:name="abstract"/>
    <w:p>
      <w:pPr>
        <w:pStyle w:val="Heading2"/>
      </w:pPr>
      <w:r>
        <w:t xml:space="preserve">Abstract</w:t>
      </w:r>
    </w:p>
    <w:p>
      <w:pPr>
        <w:pStyle w:val="FirstParagraph"/>
      </w:pPr>
      <w:r>
        <w:t xml:space="preserve">This Undergraduate Thesis explores the multifaceted role of a University Lecturer in the academic ecosystem of India, specifically within the vibrant city of Bangalore. As a hub for education, technology, and research, Bangalore presents unique challenges and opportunities for lecturers. This document examines their responsibilities in teaching, research, and mentorship while highlighting how they contribute to shaping the educational landscape in one of India's most dynamic cities. The study emphasizes the importance of adapting pedagogical strategies to meet the demands of a rapidly evolving academic environment.</w:t>
      </w:r>
    </w:p>
    <w:bookmarkEnd w:id="20"/>
    <w:bookmarkStart w:id="21" w:name="introduction"/>
    <w:p>
      <w:pPr>
        <w:pStyle w:val="Heading2"/>
      </w:pPr>
      <w:r>
        <w:t xml:space="preserve">Introduction</w:t>
      </w:r>
    </w:p>
    <w:p>
      <w:pPr>
        <w:pStyle w:val="FirstParagraph"/>
      </w:pPr>
      <w:r>
        <w:t xml:space="preserve">Bangalore, often referred to as the "Silicon Valley of India," is home to prestigious institutions such as the Indian Institute of Science (IISc), Bangalore University, and numerous private universities. In this context, University Lecturers play a pivotal role in delivering quality education and fostering innovation. This thesis aims to analyze the challenges faced by lecturers in Bangalore, their contributions to academic excellence, and the impact of their work on students' career trajectories.</w:t>
      </w:r>
    </w:p>
    <w:bookmarkEnd w:id="21"/>
    <w:bookmarkStart w:id="22" w:name="literature-review"/>
    <w:p>
      <w:pPr>
        <w:pStyle w:val="Heading2"/>
      </w:pPr>
      <w:r>
        <w:t xml:space="preserve">Literature Review</w:t>
      </w:r>
    </w:p>
    <w:p>
      <w:pPr>
        <w:pStyle w:val="FirstParagraph"/>
      </w:pPr>
      <w:r>
        <w:t xml:space="preserve">The role of a University Lecturer extends beyond traditional teaching. In India, higher education has increasingly emphasized research and industry collaboration. Studies by the National Council for Teacher Education (NCTE) highlight that lecturers in cities like Bangalore often balance teaching, research, and administrative duties. Additionally, the proliferation of online learning platforms has transformed pedagogical approaches, requiring lecturers to adopt blended teaching methods.</w:t>
      </w:r>
    </w:p>
    <w:bookmarkEnd w:id="22"/>
    <w:bookmarkStart w:id="23" w:name="methodology"/>
    <w:p>
      <w:pPr>
        <w:pStyle w:val="Heading2"/>
      </w:pPr>
      <w:r>
        <w:t xml:space="preserve">Methodology</w:t>
      </w:r>
    </w:p>
    <w:p>
      <w:pPr>
        <w:pStyle w:val="FirstParagraph"/>
      </w:pPr>
      <w:r>
        <w:t xml:space="preserve">This thesis employs a qualitative approach to gather insights from University Lecturers in Bangalore. Data was collected through semi-structured interviews with 15 lecturers across public and private institutions. The sample included faculty members from disciplines such as Engineering, Humanities, and Computer Science. Interviews focused on their teaching methodologies, challenges in resource management, and the influence of Bangalore's urban environment on academic practices.</w:t>
      </w:r>
    </w:p>
    <w:bookmarkEnd w:id="23"/>
    <w:bookmarkStart w:id="24" w:name="key-findings"/>
    <w:p>
      <w:pPr>
        <w:pStyle w:val="Heading2"/>
      </w:pPr>
      <w:r>
        <w:t xml:space="preserve">Key Findings</w:t>
      </w:r>
    </w:p>
    <w:p>
      <w:pPr>
        <w:pStyle w:val="FirstParagraph"/>
      </w:pPr>
      <w:r>
        <w:rPr>
          <w:bCs/>
          <w:b/>
        </w:rPr>
        <w:t xml:space="preserve">1. Teaching Innovation:</w:t>
      </w:r>
      <w:r>
        <w:t xml:space="preserve"> </w:t>
      </w:r>
      <w:r>
        <w:t xml:space="preserve">Lecturers in Bangalore emphasize the integration of technology into classrooms, such as using virtual labs and AI-driven tools to enhance student engagement. This aligns with the city's tech-centric culture.</w:t>
      </w:r>
    </w:p>
    <w:p>
      <w:pPr>
        <w:pStyle w:val="BodyText"/>
      </w:pPr>
      <w:r>
        <w:rPr>
          <w:bCs/>
          <w:b/>
        </w:rPr>
        <w:t xml:space="preserve">2. Research Contributions:</w:t>
      </w:r>
      <w:r>
        <w:t xml:space="preserve"> </w:t>
      </w:r>
      <w:r>
        <w:t xml:space="preserve">Many lecturers engage in interdisciplinary research, often collaborating with industry partners in IT and biotechnology. This fosters a culture of innovation but also increases workloads.</w:t>
      </w:r>
    </w:p>
    <w:p>
      <w:pPr>
        <w:pStyle w:val="BodyText"/>
      </w:pPr>
      <w:r>
        <w:rPr>
          <w:bCs/>
          <w:b/>
        </w:rPr>
        <w:t xml:space="preserve">3. Student Diversity:</w:t>
      </w:r>
      <w:r>
        <w:t xml:space="preserve"> </w:t>
      </w:r>
      <w:r>
        <w:t xml:space="preserve">Bangalore's multicultural environment exposes lecturers to diverse student populations, requiring culturally sensitive teaching strategies.</w:t>
      </w:r>
    </w:p>
    <w:bookmarkEnd w:id="24"/>
    <w:bookmarkStart w:id="25" w:name="X9da05ec58781d319d36e036fa659fe52960b3a0"/>
    <w:p>
      <w:pPr>
        <w:pStyle w:val="Heading2"/>
      </w:pPr>
      <w:r>
        <w:t xml:space="preserve">Challenges Faced by University Lecturers in Bangalore</w:t>
      </w:r>
    </w:p>
    <w:p>
      <w:pPr>
        <w:numPr>
          <w:ilvl w:val="0"/>
          <w:numId w:val="1001"/>
        </w:numPr>
        <w:pStyle w:val="Compact"/>
      </w:pPr>
      <w:r>
        <w:rPr>
          <w:bCs/>
          <w:b/>
        </w:rPr>
        <w:t xml:space="preserve">Resource Constraints:</w:t>
      </w:r>
      <w:r>
        <w:t xml:space="preserve"> </w:t>
      </w:r>
      <w:r>
        <w:t xml:space="preserve">Despite the city's economic strength, some institutions struggle with outdated infrastructure and limited funding for research.</w:t>
      </w:r>
    </w:p>
    <w:p>
      <w:pPr>
        <w:numPr>
          <w:ilvl w:val="0"/>
          <w:numId w:val="1001"/>
        </w:numPr>
        <w:pStyle w:val="Compact"/>
      </w:pPr>
      <w:r>
        <w:rPr>
          <w:bCs/>
          <w:b/>
        </w:rPr>
        <w:t xml:space="preserve">Balancing Act:</w:t>
      </w:r>
      <w:r>
        <w:t xml:space="preserve"> </w:t>
      </w:r>
      <w:r>
        <w:t xml:space="preserve">Lecturers often juggle teaching, research, and administrative tasks, leading to burnout.</w:t>
      </w:r>
    </w:p>
    <w:p>
      <w:pPr>
        <w:numPr>
          <w:ilvl w:val="0"/>
          <w:numId w:val="1001"/>
        </w:numPr>
        <w:pStyle w:val="Compact"/>
      </w:pPr>
      <w:r>
        <w:rPr>
          <w:bCs/>
          <w:b/>
        </w:rPr>
        <w:t xml:space="preserve">Cultural Pressures:</w:t>
      </w:r>
      <w:r>
        <w:t xml:space="preserve"> </w:t>
      </w:r>
      <w:r>
        <w:t xml:space="preserve">The fast-paced lifestyle of Bangalore can impact mental health and work-life balance for educators.</w:t>
      </w:r>
    </w:p>
    <w:bookmarkEnd w:id="25"/>
    <w:bookmarkStart w:id="26" w:name="the-importance-of-mentorship"/>
    <w:p>
      <w:pPr>
        <w:pStyle w:val="Heading2"/>
      </w:pPr>
      <w:r>
        <w:t xml:space="preserve">The Importance of Mentorship</w:t>
      </w:r>
    </w:p>
    <w:p>
      <w:pPr>
        <w:pStyle w:val="FirstParagraph"/>
      </w:pPr>
      <w:r>
        <w:t xml:space="preserve">University Lecturers in Bangalore are not only teachers but also mentors. They guide students in choosing career paths, particularly in high-demand fields like data science and artificial intelligence. This mentorship is critical for preparing graduates to thrive in Bangalore's competitive job market.</w:t>
      </w:r>
    </w:p>
    <w:bookmarkEnd w:id="26"/>
    <w:bookmarkStart w:id="27" w:name="case-study-iit-bangalore"/>
    <w:p>
      <w:pPr>
        <w:pStyle w:val="Heading2"/>
      </w:pPr>
      <w:r>
        <w:t xml:space="preserve">Case Study: IIT-Bangalore</w:t>
      </w:r>
    </w:p>
    <w:p>
      <w:pPr>
        <w:pStyle w:val="FirstParagraph"/>
      </w:pPr>
      <w:r>
        <w:t xml:space="preserve">At the Indian Institute of Technology (IIT) Bangalore, lecturers are at the forefront of fostering a culture of excellence. Their emphasis on hands-on learning and industry partnerships has made IIT-Bangalore a global leader in engineering education. This case study underscores how dedicated lecturers can elevate institutional rankings and student outcomes.</w:t>
      </w:r>
    </w:p>
    <w:bookmarkEnd w:id="27"/>
    <w:bookmarkStart w:id="28" w:name="recommendations"/>
    <w:p>
      <w:pPr>
        <w:pStyle w:val="Heading2"/>
      </w:pPr>
      <w:r>
        <w:t xml:space="preserve">Recommendations</w:t>
      </w:r>
    </w:p>
    <w:p>
      <w:pPr>
        <w:pStyle w:val="FirstParagraph"/>
      </w:pPr>
      <w:r>
        <w:t xml:space="preserve">To enhance the role of University Lecturers in Bangalore, the following measures are proposed:</w:t>
      </w:r>
    </w:p>
    <w:p>
      <w:pPr>
        <w:numPr>
          <w:ilvl w:val="0"/>
          <w:numId w:val="1002"/>
        </w:numPr>
        <w:pStyle w:val="Compact"/>
      </w:pPr>
      <w:r>
        <w:rPr>
          <w:bCs/>
          <w:b/>
        </w:rPr>
        <w:t xml:space="preserve">Increased Funding:</w:t>
      </w:r>
      <w:r>
        <w:t xml:space="preserve"> </w:t>
      </w:r>
      <w:r>
        <w:t xml:space="preserve">Governments and private sectors should invest in modernizing educational infrastructure.</w:t>
      </w:r>
    </w:p>
    <w:p>
      <w:pPr>
        <w:numPr>
          <w:ilvl w:val="0"/>
          <w:numId w:val="1002"/>
        </w:numPr>
        <w:pStyle w:val="Compact"/>
      </w:pPr>
      <w:r>
        <w:rPr>
          <w:bCs/>
          <w:b/>
        </w:rPr>
        <w:t xml:space="preserve">Professional Development:</w:t>
      </w:r>
      <w:r>
        <w:t xml:space="preserve"> </w:t>
      </w:r>
      <w:r>
        <w:t xml:space="preserve">Regular workshops on emerging technologies and pedagogical techniques should be organized for lecturers.</w:t>
      </w:r>
    </w:p>
    <w:p>
      <w:pPr>
        <w:numPr>
          <w:ilvl w:val="0"/>
          <w:numId w:val="1002"/>
        </w:numPr>
        <w:pStyle w:val="Compact"/>
      </w:pPr>
      <w:r>
        <w:rPr>
          <w:bCs/>
          <w:b/>
        </w:rPr>
        <w:t xml:space="preserve">Mental Health Support:</w:t>
      </w:r>
      <w:r>
        <w:t xml:space="preserve"> </w:t>
      </w:r>
      <w:r>
        <w:t xml:space="preserve">Institutions must provide counseling services to address the stress faced by educators.</w:t>
      </w:r>
    </w:p>
    <w:bookmarkEnd w:id="28"/>
    <w:bookmarkStart w:id="29" w:name="conclusion"/>
    <w:p>
      <w:pPr>
        <w:pStyle w:val="Heading2"/>
      </w:pPr>
      <w:r>
        <w:t xml:space="preserve">Conclusion</w:t>
      </w:r>
    </w:p>
    <w:p>
      <w:pPr>
        <w:pStyle w:val="FirstParagraph"/>
      </w:pPr>
      <w:r>
        <w:t xml:space="preserve">The University Lecturer in India, particularly in Bangalore, is a cornerstone of higher education. Their ability to adapt to technological advancements, mentor diverse student populations, and contribute to research is crucial for sustaining academic excellence. As Bangalore continues to grow as an educational and innovation hub, the role of lecturers will remain indispensable. This Undergraduate Thesis highlights the need for systemic support to empower lecturers and ensure they can meet the demands of a dynamic academic landscape in India.</w:t>
      </w:r>
    </w:p>
    <w:bookmarkEnd w:id="29"/>
    <w:bookmarkStart w:id="30" w:name="references"/>
    <w:p>
      <w:pPr>
        <w:pStyle w:val="Heading2"/>
      </w:pPr>
      <w:r>
        <w:t xml:space="preserve">References</w:t>
      </w:r>
    </w:p>
    <w:p>
      <w:pPr>
        <w:numPr>
          <w:ilvl w:val="0"/>
          <w:numId w:val="1003"/>
        </w:numPr>
        <w:pStyle w:val="Compact"/>
      </w:pPr>
      <w:r>
        <w:t xml:space="preserve">National Council for Teacher Education (NCTE). (2021).</w:t>
      </w:r>
      <w:r>
        <w:t xml:space="preserve"> </w:t>
      </w:r>
      <w:r>
        <w:rPr>
          <w:iCs/>
          <w:i/>
        </w:rPr>
        <w:t xml:space="preserve">Report on Academic Challenges in Indian Universities.</w:t>
      </w:r>
    </w:p>
    <w:p>
      <w:pPr>
        <w:numPr>
          <w:ilvl w:val="0"/>
          <w:numId w:val="1003"/>
        </w:numPr>
        <w:pStyle w:val="Compact"/>
      </w:pPr>
      <w:r>
        <w:t xml:space="preserve">Indian Institute of Science, Bangalore. (2023).</w:t>
      </w:r>
      <w:r>
        <w:t xml:space="preserve"> </w:t>
      </w:r>
      <w:r>
        <w:rPr>
          <w:iCs/>
          <w:i/>
        </w:rPr>
        <w:t xml:space="preserve">Annual Research Review.</w:t>
      </w:r>
    </w:p>
    <w:p>
      <w:pPr>
        <w:numPr>
          <w:ilvl w:val="0"/>
          <w:numId w:val="1003"/>
        </w:numPr>
        <w:pStyle w:val="Compact"/>
      </w:pPr>
      <w:r>
        <w:t xml:space="preserve">Saxena, R. (2020). "The Future of Teaching in Urban India." *Journal of Higher Education Studies*, 15(3).</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University Lecturers.</w:t>
      </w:r>
    </w:p>
    <w:p>
      <w:pPr>
        <w:pStyle w:val="BodyText"/>
      </w:pPr>
      <w:r>
        <w:rPr>
          <w:bCs/>
          <w:b/>
        </w:rPr>
        <w:t xml:space="preserve">Appendix B:</w:t>
      </w:r>
      <w:r>
        <w:t xml:space="preserve"> </w:t>
      </w:r>
      <w:r>
        <w:t xml:space="preserve">Sample Survey Data from Bangalore Universities.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India, Bangalore</dc:title>
  <dc:creator/>
  <dc:language>en</dc:language>
  <cp:keywords/>
  <dcterms:created xsi:type="dcterms:W3CDTF">2026-07-21T02:42:45Z</dcterms:created>
  <dcterms:modified xsi:type="dcterms:W3CDTF">2026-07-21T02:42:45Z</dcterms:modified>
</cp:coreProperties>
</file>

<file path=docProps/custom.xml><?xml version="1.0" encoding="utf-8"?>
<Properties xmlns="http://schemas.openxmlformats.org/officeDocument/2006/custom-properties" xmlns:vt="http://schemas.openxmlformats.org/officeDocument/2006/docPropsVTypes"/>
</file>