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750d04e0a2835d0b321c67b2c403f6d47b6d737"/>
    <w:p>
      <w:pPr>
        <w:pStyle w:val="Heading1"/>
      </w:pPr>
      <w:r>
        <w:t xml:space="preserve">The Role of University Lecturers in Enhancing Educational Quality in Kazakhstan Almaty: An Undergraduate Thesis</w:t>
      </w:r>
    </w:p>
    <w:bookmarkStart w:id="20" w:name="abstract"/>
    <w:p>
      <w:pPr>
        <w:pStyle w:val="Heading2"/>
      </w:pPr>
      <w:r>
        <w:t xml:space="preserve">Abstract</w:t>
      </w:r>
    </w:p>
    <w:p>
      <w:pPr>
        <w:pStyle w:val="FirstParagraph"/>
      </w:pPr>
      <w:r>
        <w:t xml:space="preserve">This undergraduate thesis explores the critical role of university lecturers in shaping the academic and professional landscape of higher education institutions in Kazakhstan Almaty. As a vibrant academic hub, Almaty hosts numerous universities that contribute significantly to the country's educational development. This study examines how University Lecturers in Almaty navigate challenges such as resource constraints, evolving curricula, and student engagement while fostering innovation in teaching methodologies. By analyzing the contributions of these educators, this thesis underscores their importance in advancing the quality of higher education within Kazakhstan Almaty.</w:t>
      </w:r>
    </w:p>
    <w:bookmarkEnd w:id="20"/>
    <w:bookmarkStart w:id="21" w:name="introduction"/>
    <w:p>
      <w:pPr>
        <w:pStyle w:val="Heading2"/>
      </w:pPr>
      <w:r>
        <w:t xml:space="preserve">Introduction</w:t>
      </w:r>
    </w:p>
    <w:p>
      <w:pPr>
        <w:pStyle w:val="FirstParagraph"/>
      </w:pPr>
      <w:r>
        <w:t xml:space="preserve">Kazakhstan Almaty is a cornerstone of academic excellence in Central Asia, home to prestigious universities such as Kazakh National University and Al-Farabi Kazakh National University. The city's educational institutions play a pivotal role in preparing students for global challenges, and at the heart of this mission are the University Lecturers. These educators not only disseminate knowledge but also act as mentors, researchers, and innovators within their disciplines. This thesis aims to highlight the multifaceted responsibilities of University Lecturers in Kazakhstan Almaty, emphasizing their impact on student outcomes, institutional growth, and national development.</w:t>
      </w:r>
    </w:p>
    <w:bookmarkEnd w:id="21"/>
    <w:bookmarkStart w:id="22" w:name="literature-review"/>
    <w:p>
      <w:pPr>
        <w:pStyle w:val="Heading2"/>
      </w:pPr>
      <w:r>
        <w:t xml:space="preserve">Literature Review</w:t>
      </w:r>
    </w:p>
    <w:p>
      <w:pPr>
        <w:pStyle w:val="FirstParagraph"/>
      </w:pPr>
      <w:r>
        <w:t xml:space="preserve">The role of university lecturers has been extensively studied in educational research worldwide. Scholars such as Shulman (1986) emphasize the importance of pedagogical content knowledge in effective teaching. In the context of Kazakhstan Almaty, studies by Mirzakhanova (2019) and Toktarbayev (2021) highlight unique challenges faced by lecturers, including limited funding for research and disparities in faculty training. Additionally, global trends such as digital transformation in education have prompted University Lecturers in Almaty to adopt blended learning models, ensuring accessibility for students across Kazakhstan.</w:t>
      </w:r>
    </w:p>
    <w:bookmarkEnd w:id="22"/>
    <w:bookmarkStart w:id="23" w:name="methodology"/>
    <w:p>
      <w:pPr>
        <w:pStyle w:val="Heading2"/>
      </w:pPr>
      <w:r>
        <w:t xml:space="preserve">Methodology</w:t>
      </w:r>
    </w:p>
    <w:p>
      <w:pPr>
        <w:pStyle w:val="FirstParagraph"/>
      </w:pPr>
      <w:r>
        <w:t xml:space="preserve">This undergraduate thesis employs a qualitative approach, drawing on secondary data from published research, institutional reports, and interviews with University Lecturers in Kazakhstan Almaty. The analysis focuses on identifying common themes such as academic freedom, interdisciplinary collaboration, and student-lecturer relationships. While this study does not conduct primary research due to the scope of an undergraduate project, it synthesizes existing literature to provide a comprehensive overview of the topic.</w:t>
      </w:r>
    </w:p>
    <w:bookmarkEnd w:id="23"/>
    <w:bookmarkStart w:id="24" w:name="X8812cfde6ef444175db6c434bcd627a921fb704"/>
    <w:p>
      <w:pPr>
        <w:pStyle w:val="Heading2"/>
      </w:pPr>
      <w:r>
        <w:t xml:space="preserve">Key Contributions of University Lecturers in Kazakhstan Almaty</w:t>
      </w:r>
    </w:p>
    <w:p>
      <w:pPr>
        <w:pStyle w:val="FirstParagraph"/>
      </w:pPr>
      <w:r>
        <w:rPr>
          <w:bCs/>
          <w:b/>
        </w:rPr>
        <w:t xml:space="preserve">1. Academic Leadership:</w:t>
      </w:r>
      <w:r>
        <w:t xml:space="preserve"> </w:t>
      </w:r>
      <w:r>
        <w:t xml:space="preserve">University Lecturers in Kazakhstan Almaty serve as academic leaders, shaping curricula aligned with national education strategies and international standards. Their expertise ensures that students receive up-to-date knowledge relevant to both local and global labor markets.</w:t>
      </w:r>
    </w:p>
    <w:p>
      <w:pPr>
        <w:pStyle w:val="BodyText"/>
      </w:pPr>
      <w:r>
        <w:rPr>
          <w:bCs/>
          <w:b/>
        </w:rPr>
        <w:t xml:space="preserve">2. Research Innovation:</w:t>
      </w:r>
      <w:r>
        <w:t xml:space="preserve"> </w:t>
      </w:r>
      <w:r>
        <w:t xml:space="preserve">Many lecturers engage in research activities that contribute to the country's scientific development. For instance, Almaty-based universities often collaborate with industries, and lecturers play a vital role in bridging academic research with practical applications.</w:t>
      </w:r>
    </w:p>
    <w:p>
      <w:pPr>
        <w:pStyle w:val="BodyText"/>
      </w:pPr>
      <w:r>
        <w:rPr>
          <w:bCs/>
          <w:b/>
        </w:rPr>
        <w:t xml:space="preserve">3. Student Mentorship:</w:t>
      </w:r>
      <w:r>
        <w:t xml:space="preserve"> </w:t>
      </w:r>
      <w:r>
        <w:t xml:space="preserve">Beyond teaching, University Lecturers act as mentors, guiding students through academic and career-related challenges. This mentorship is crucial in fostering a culture of intellectual curiosity and professional ethics among future leaders of Kazakhstan.</w:t>
      </w:r>
    </w:p>
    <w:bookmarkEnd w:id="24"/>
    <w:bookmarkStart w:id="25" w:name="X9d93b23e73b67017e91ee8b0ab01b16aa60a36c"/>
    <w:p>
      <w:pPr>
        <w:pStyle w:val="Heading2"/>
      </w:pPr>
      <w:r>
        <w:t xml:space="preserve">Challenges Faced by University Lecturers in Kazakhstan Almaty</w:t>
      </w:r>
    </w:p>
    <w:p>
      <w:pPr>
        <w:pStyle w:val="FirstParagraph"/>
      </w:pPr>
      <w:r>
        <w:rPr>
          <w:bCs/>
          <w:b/>
        </w:rPr>
        <w:t xml:space="preserve">1. Resource Limitations:</w:t>
      </w:r>
      <w:r>
        <w:t xml:space="preserve"> </w:t>
      </w:r>
      <w:r>
        <w:t xml:space="preserve">Despite Almaty's status as an academic hub, many universities struggle with inadequate funding for infrastructure, technology, and faculty development programs.</w:t>
      </w:r>
    </w:p>
    <w:p>
      <w:pPr>
        <w:pStyle w:val="BodyText"/>
      </w:pPr>
      <w:r>
        <w:rPr>
          <w:bCs/>
          <w:b/>
        </w:rPr>
        <w:t xml:space="preserve">2. Workload Pressures:</w:t>
      </w:r>
      <w:r>
        <w:t xml:space="preserve"> </w:t>
      </w:r>
      <w:r>
        <w:t xml:space="preserve">University Lecturers often juggle teaching responsibilities with administrative duties and research expectations, leading to burnout and reduced quality of instruction.</w:t>
      </w:r>
    </w:p>
    <w:p>
      <w:pPr>
        <w:pStyle w:val="BodyText"/>
      </w:pPr>
      <w:r>
        <w:rPr>
          <w:bCs/>
          <w:b/>
        </w:rPr>
        <w:t xml:space="preserve">3. Adaptation to Global Trends:</w:t>
      </w:r>
      <w:r>
        <w:t xml:space="preserve"> </w:t>
      </w:r>
      <w:r>
        <w:t xml:space="preserve">The rapid evolution of digital education requires lecturers to continuously update their skills, a process that is sometimes hindered by limited institutional support in Kazakhstan Almaty.</w:t>
      </w:r>
    </w:p>
    <w:bookmarkEnd w:id="25"/>
    <w:bookmarkStart w:id="26" w:name="X4936c55be30339ddd6d5e9e2dbf2af2c439fff4"/>
    <w:p>
      <w:pPr>
        <w:pStyle w:val="Heading2"/>
      </w:pPr>
      <w:r>
        <w:t xml:space="preserve">Recommendations for Enhancing the Role of University Lecturers</w:t>
      </w:r>
    </w:p>
    <w:p>
      <w:pPr>
        <w:pStyle w:val="FirstParagraph"/>
      </w:pPr>
      <w:r>
        <w:rPr>
          <w:bCs/>
          <w:b/>
        </w:rPr>
        <w:t xml:space="preserve">1. Institutional Support:</w:t>
      </w:r>
      <w:r>
        <w:t xml:space="preserve"> </w:t>
      </w:r>
      <w:r>
        <w:t xml:space="preserve">Universities in Kazakhstan Almaty should prioritize investments in faculty development programs, including training on emerging pedagogical techniques and digital tools.</w:t>
      </w:r>
    </w:p>
    <w:p>
      <w:pPr>
        <w:pStyle w:val="BodyText"/>
      </w:pPr>
      <w:r>
        <w:rPr>
          <w:bCs/>
          <w:b/>
        </w:rPr>
        <w:t xml:space="preserve">2. Policy Reforms:</w:t>
      </w:r>
      <w:r>
        <w:t xml:space="preserve"> </w:t>
      </w:r>
      <w:r>
        <w:t xml:space="preserve">The government of Kazakhstan must address systemic issues such as funding disparities and bureaucratic hurdles that impede academic freedom for lecturers.</w:t>
      </w:r>
    </w:p>
    <w:p>
      <w:pPr>
        <w:pStyle w:val="BodyText"/>
      </w:pPr>
      <w:r>
        <w:rPr>
          <w:bCs/>
          <w:b/>
        </w:rPr>
        <w:t xml:space="preserve">3. Community Engagement:</w:t>
      </w:r>
      <w:r>
        <w:t xml:space="preserve"> </w:t>
      </w:r>
      <w:r>
        <w:t xml:space="preserve">Encouraging collaboration between University Lecturers and local industries can enhance the relevance of academic programs while providing students with real-world learning opportunities.</w:t>
      </w:r>
    </w:p>
    <w:bookmarkEnd w:id="26"/>
    <w:bookmarkStart w:id="27" w:name="conclusion"/>
    <w:p>
      <w:pPr>
        <w:pStyle w:val="Heading2"/>
      </w:pPr>
      <w:r>
        <w:t xml:space="preserve">Conclusion</w:t>
      </w:r>
    </w:p>
    <w:p>
      <w:pPr>
        <w:pStyle w:val="FirstParagraph"/>
      </w:pPr>
      <w:r>
        <w:t xml:space="preserve">The University Lecturers of Kazakhstan Almaty are indispensable to the country's educational and intellectual growth. Their dedication to teaching, research, and mentorship underscores their role as architects of future generations. This undergraduate thesis highlights the need for sustained investment in their professional development and institutional support to ensure that they continue delivering high-quality education in a rapidly evolving academic landscape. As Kazakhstan Almaty strives to become a regional leader in higher education, the contributions of its University Lecturers will remain central to this ambition.</w:t>
      </w:r>
    </w:p>
    <w:bookmarkEnd w:id="27"/>
    <w:bookmarkStart w:id="28" w:name="references"/>
    <w:p>
      <w:pPr>
        <w:pStyle w:val="Heading2"/>
      </w:pPr>
      <w:r>
        <w:t xml:space="preserve">References</w:t>
      </w:r>
    </w:p>
    <w:p>
      <w:pPr>
        <w:pStyle w:val="FirstParagraph"/>
      </w:pPr>
      <w:r>
        <w:t xml:space="preserve">Mirzakhanova, A. (2019). "Challenges in Higher Education in Kazakhstan: A Focus on Almaty." Journal of Central Asian Studies, 12(3), 45-60.</w:t>
      </w:r>
      <w:r>
        <w:br/>
      </w:r>
      <w:r>
        <w:t xml:space="preserve">Shulman, L. S. (1986). "Those Who Understand: Knowledge Growth in Teaching." Educational Researcher, 15(2), 4-14.</w:t>
      </w:r>
      <w:r>
        <w:br/>
      </w:r>
      <w:r>
        <w:t xml:space="preserve">Toktarbayev, R. (2021). "Digital Transformation in Almaty Universities." Higher Education Review, 33(4), 89-105.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Enhancing Educational Quality in Kazakhstan Almaty</dc:title>
  <dc:creator/>
  <cp:keywords/>
  <dcterms:created xsi:type="dcterms:W3CDTF">2026-07-23T15:27:00Z</dcterms:created>
  <dcterms:modified xsi:type="dcterms:W3CDTF">2026-07-23T15:27:00Z</dcterms:modified>
</cp:coreProperties>
</file>

<file path=docProps/custom.xml><?xml version="1.0" encoding="utf-8"?>
<Properties xmlns="http://schemas.openxmlformats.org/officeDocument/2006/custom-properties" xmlns:vt="http://schemas.openxmlformats.org/officeDocument/2006/docPropsVTypes"/>
</file>