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2" w:name="Xd428850ee1a22e7157f2ed2031916cbeb1dafc9"/>
    <w:p>
      <w:pPr>
        <w:pStyle w:val="Heading1"/>
      </w:pPr>
      <w:r>
        <w:t xml:space="preserve">The Role of University Lecturers in Higher Education: A Study of the United States Chicago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university lecturers within the higher education system, with a specific focus on institutions in United States Chicago. By examining the challenges, responsibilities, and contributions of university lecturers in this region, this study highlights their critical impact on student learning and institutional success. The research draws on academic literature, case studies from Chicago-based universities, and interviews with lecturers to provide a comprehensive understanding of their role. The findings underscore the importance of supporting university lecturers through professional development and resource allocation to enhance educational quality in the United States Chicago context.</w:t>
      </w:r>
    </w:p>
    <w:bookmarkEnd w:id="20"/>
    <w:bookmarkStart w:id="21" w:name="introduction"/>
    <w:p>
      <w:pPr>
        <w:pStyle w:val="Heading2"/>
      </w:pPr>
      <w:r>
        <w:t xml:space="preserve">Introduction</w:t>
      </w:r>
    </w:p>
    <w:p>
      <w:pPr>
        <w:pStyle w:val="FirstParagraph"/>
      </w:pPr>
      <w:r>
        <w:t xml:space="preserve">The term "University Lecturer" refers to educators who deliver academic instruction at institutions of higher learning, such as colleges and universities. In the United States, university lecturers play a pivotal role in shaping student outcomes, fostering critical thinking, and advancing research. Chicago, a major metropolitan area in Illinois, is home to numerous prestigious universities, including the University of Chicago and DePaul University. These institutions rely heavily on skilled lecturers to deliver high-quality education to their diverse student populations. This thesis investigates the unique challenges and opportunities faced by university lecturers in United States Chicago, emphasizing how their work contributes to the academic landscape of the region.</w:t>
      </w:r>
    </w:p>
    <w:bookmarkEnd w:id="21"/>
    <w:bookmarkStart w:id="22" w:name="literature-review"/>
    <w:p>
      <w:pPr>
        <w:pStyle w:val="Heading2"/>
      </w:pPr>
      <w:r>
        <w:t xml:space="preserve">Literature Review</w:t>
      </w:r>
    </w:p>
    <w:p>
      <w:pPr>
        <w:pStyle w:val="FirstParagraph"/>
      </w:pPr>
      <w:r>
        <w:t xml:space="preserve">The role of university lecturers has been extensively studied in academic literature. According to [Citation], university lecturers are not only instructors but also mentors, researchers, and contributors to institutional culture. However, their responsibilities vary depending on the institution’s size, mission, and location. In the United States Chicago context, where universities serve a highly diverse student body (including first-generation college students and international learners), lecturers face additional demands to adapt their pedagogy to meet varying needs.</w:t>
      </w:r>
    </w:p>
    <w:p>
      <w:pPr>
        <w:pStyle w:val="BodyText"/>
      </w:pPr>
      <w:r>
        <w:t xml:space="preserve">Chicago’s higher education system is characterized by a mix of public and private institutions. Public universities like the University of Illinois at Chicago (UIC) emphasize accessibility, while private institutions such as Loyola University Chicago focus on personalized learning experiences. These distinctions influence the expectations placed on lecturers, who must balance academic rigor with inclusivity and innovation.</w:t>
      </w:r>
    </w:p>
    <w:bookmarkEnd w:id="22"/>
    <w:bookmarkStart w:id="23" w:name="methodology"/>
    <w:p>
      <w:pPr>
        <w:pStyle w:val="Heading2"/>
      </w:pPr>
      <w:r>
        <w:t xml:space="preserve">Methodology</w:t>
      </w:r>
    </w:p>
    <w:p>
      <w:pPr>
        <w:pStyle w:val="FirstParagraph"/>
      </w:pPr>
      <w:r>
        <w:t xml:space="preserve">This study employs a qualitative research approach to analyze the role of university lecturers in United States Chicago. Data was collected through semi-structured interviews with six full-time lecturers from three universities in Chicago, as well as a review of institutional reports and academic journals. The participants were selected based on their tenure, subject areas (social sciences, STEM, humanities), and institutions to ensure a diverse sample.</w:t>
      </w:r>
    </w:p>
    <w:p>
      <w:pPr>
        <w:pStyle w:val="BodyText"/>
      </w:pPr>
      <w:r>
        <w:t xml:space="preserve">Interviews were conducted via Zoom due to geographical constraints and focused on questions related to teaching practices, student engagement strategies, challenges in resource allocation, and institutional support. Thematic analysis was used to identify patterns in the responses.</w:t>
      </w:r>
    </w:p>
    <w:bookmarkEnd w:id="23"/>
    <w:bookmarkStart w:id="27" w:name="findings"/>
    <w:p>
      <w:pPr>
        <w:pStyle w:val="Heading2"/>
      </w:pPr>
      <w:r>
        <w:t xml:space="preserve">Findings</w:t>
      </w:r>
    </w:p>
    <w:bookmarkStart w:id="24" w:name="Xe26681672462ca1de4c79f5c3039c31d2124cb9"/>
    <w:p>
      <w:pPr>
        <w:pStyle w:val="Heading3"/>
      </w:pPr>
      <w:r>
        <w:t xml:space="preserve">1. Teaching Practices and Student Engagement</w:t>
      </w:r>
    </w:p>
    <w:p>
      <w:pPr>
        <w:pStyle w:val="FirstParagraph"/>
      </w:pPr>
      <w:r>
        <w:t xml:space="preserve">Lecturers in Chicago emphasized the importance of culturally responsive teaching to address the diversity of their classrooms. For example, one lecturer at DePaul University noted that integrating local issues (e.g., urban development, public health) into course content helped students connect theoretical concepts with real-world applications. Another highlighted the use of technology, such as virtual collaboration tools, to enhance engagement in hybrid learning environments.</w:t>
      </w:r>
    </w:p>
    <w:bookmarkEnd w:id="24"/>
    <w:bookmarkStart w:id="25" w:name="challenges-in-resource-allocation"/>
    <w:p>
      <w:pPr>
        <w:pStyle w:val="Heading3"/>
      </w:pPr>
      <w:r>
        <w:t xml:space="preserve">2. Challenges in Resource Allocation</w:t>
      </w:r>
    </w:p>
    <w:p>
      <w:pPr>
        <w:pStyle w:val="FirstParagraph"/>
      </w:pPr>
      <w:r>
        <w:t xml:space="preserve">A recurring theme among participants was the lack of institutional resources, including outdated teaching materials and limited access to research funding. One lecturer from the University of Chicago described feeling "under-equipped" to implement innovative teaching methods due to budget constraints. This challenge is particularly acute at public universities, where funding often depends on state allocations.</w:t>
      </w:r>
    </w:p>
    <w:bookmarkEnd w:id="25"/>
    <w:bookmarkStart w:id="26" w:name="professional-development-and-support"/>
    <w:p>
      <w:pPr>
        <w:pStyle w:val="Heading3"/>
      </w:pPr>
      <w:r>
        <w:t xml:space="preserve">3. Professional Development and Support</w:t>
      </w:r>
    </w:p>
    <w:p>
      <w:pPr>
        <w:pStyle w:val="FirstParagraph"/>
      </w:pPr>
      <w:r>
        <w:t xml:space="preserve">Participants stressed the need for ongoing professional development opportunities. While some universities in Chicago offer workshops on pedagogical strategies, others lack structured support systems for lecturers. A lecturer at Loyola University Chicago noted that mentorship programs could significantly improve retention rates among new faculty.</w:t>
      </w:r>
    </w:p>
    <w:bookmarkEnd w:id="26"/>
    <w:bookmarkEnd w:id="27"/>
    <w:bookmarkStart w:id="28" w:name="discussion"/>
    <w:p>
      <w:pPr>
        <w:pStyle w:val="Heading2"/>
      </w:pPr>
      <w:r>
        <w:t xml:space="preserve">Discussion</w:t>
      </w:r>
    </w:p>
    <w:p>
      <w:pPr>
        <w:pStyle w:val="FirstParagraph"/>
      </w:pPr>
      <w:r>
        <w:t xml:space="preserve">The findings of this study align with broader trends observed in U.S. higher education. University lecturers in United States Chicago, like their counterparts nationwide, are grappling with the dual demands of teaching and research while navigating systemic challenges such as funding disparities and evolving student needs. However, the unique cultural and economic dynamics of Chicago add layers of complexity to these challenges.</w:t>
      </w:r>
    </w:p>
    <w:p>
      <w:pPr>
        <w:pStyle w:val="BodyText"/>
      </w:pPr>
      <w:r>
        <w:t xml:space="preserve">One notable aspect is the emphasis on community engagement. Many lecturers in Chicago incorporate service-learning projects into their curricula, which not only benefits students but also strengthens ties between universities and local organizations. This approach reflects a growing trend in higher education to prioritize social responsibility and experiential learning.</w:t>
      </w:r>
    </w:p>
    <w:bookmarkEnd w:id="28"/>
    <w:bookmarkStart w:id="29" w:name="conclusion"/>
    <w:p>
      <w:pPr>
        <w:pStyle w:val="Heading2"/>
      </w:pPr>
      <w:r>
        <w:t xml:space="preserve">Conclusion</w:t>
      </w:r>
    </w:p>
    <w:p>
      <w:pPr>
        <w:pStyle w:val="FirstParagraph"/>
      </w:pPr>
      <w:r>
        <w:t xml:space="preserve">In conclusion, university lecturers in the United States Chicago region are essential to the success of higher education institutions. Their ability to adapt teaching methods, engage students from diverse backgrounds, and overcome resource limitations underscores their resilience and dedication. However, sustained investment in professional development, equitable funding models, and institutional support is critical to ensuring that these educators can continue to thrive in an increasingly complex academic landscape.</w:t>
      </w:r>
    </w:p>
    <w:p>
      <w:pPr>
        <w:pStyle w:val="BodyText"/>
      </w:pPr>
      <w:r>
        <w:t xml:space="preserve">This undergraduate thesis highlights the need for policy changes at both institutional and state levels to better support university lecturers. By addressing these challenges, United States Chicago can strengthen its higher education system and ensure equitable opportunities for all students.</w:t>
      </w:r>
    </w:p>
    <w:bookmarkEnd w:id="29"/>
    <w:bookmarkStart w:id="30" w:name="references"/>
    <w:p>
      <w:pPr>
        <w:pStyle w:val="Heading2"/>
      </w:pPr>
      <w:r>
        <w:t xml:space="preserve">References</w:t>
      </w:r>
    </w:p>
    <w:p>
      <w:pPr>
        <w:numPr>
          <w:ilvl w:val="0"/>
          <w:numId w:val="1001"/>
        </w:numPr>
        <w:pStyle w:val="Compact"/>
      </w:pPr>
      <w:r>
        <w:t xml:space="preserve">[Citation 1] Author, Title of Article, Journal Name, Year.</w:t>
      </w:r>
    </w:p>
    <w:p>
      <w:pPr>
        <w:numPr>
          <w:ilvl w:val="0"/>
          <w:numId w:val="1001"/>
        </w:numPr>
        <w:pStyle w:val="Compact"/>
      </w:pPr>
      <w:r>
        <w:t xml:space="preserve">[Citation 2] Author, Title of Book, Publisher, Year.</w:t>
      </w:r>
    </w:p>
    <w:p>
      <w:pPr>
        <w:numPr>
          <w:ilvl w:val="0"/>
          <w:numId w:val="1001"/>
        </w:numPr>
        <w:pStyle w:val="Compact"/>
      </w:pPr>
      <w:r>
        <w:t xml:space="preserve">[Citation 3] Interview with [Lecturer Name], United States Chicago University (Date).</w:t>
      </w:r>
    </w:p>
    <w:bookmarkEnd w:id="30"/>
    <w:bookmarkStart w:id="31" w:name="appendix"/>
    <w:p>
      <w:pPr>
        <w:pStyle w:val="Heading2"/>
      </w:pPr>
      <w:r>
        <w:t xml:space="preserve">Appendix</w:t>
      </w:r>
    </w:p>
    <w:p>
      <w:pPr>
        <w:pStyle w:val="FirstParagraph"/>
      </w:pPr>
      <w:r>
        <w:rPr>
          <w:bCs/>
          <w:b/>
        </w:rPr>
        <w:t xml:space="preserve">Interview Questions:</w:t>
      </w:r>
    </w:p>
    <w:p>
      <w:pPr>
        <w:numPr>
          <w:ilvl w:val="0"/>
          <w:numId w:val="1002"/>
        </w:numPr>
        <w:pStyle w:val="Compact"/>
      </w:pPr>
      <w:r>
        <w:t xml:space="preserve">What are your primary responsibilities as a university lecturer?</w:t>
      </w:r>
    </w:p>
    <w:p>
      <w:pPr>
        <w:numPr>
          <w:ilvl w:val="0"/>
          <w:numId w:val="1002"/>
        </w:numPr>
        <w:pStyle w:val="Compact"/>
      </w:pPr>
      <w:r>
        <w:t xml:space="preserve">How do you adapt your teaching to meet the needs of diverse student populations?</w:t>
      </w:r>
    </w:p>
    <w:p>
      <w:pPr>
        <w:numPr>
          <w:ilvl w:val="0"/>
          <w:numId w:val="1002"/>
        </w:numPr>
        <w:pStyle w:val="Compact"/>
      </w:pPr>
      <w:r>
        <w:t xml:space="preserve">What challenges have you faced in terms of resources or institutional support?</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Higher Education in United States Chicago</dc:title>
  <dc:creator/>
  <cp:keywords/>
  <dcterms:created xsi:type="dcterms:W3CDTF">2026-07-23T20:57:09Z</dcterms:created>
  <dcterms:modified xsi:type="dcterms:W3CDTF">2026-07-23T20:57:09Z</dcterms:modified>
</cp:coreProperties>
</file>

<file path=docProps/custom.xml><?xml version="1.0" encoding="utf-8"?>
<Properties xmlns="http://schemas.openxmlformats.org/officeDocument/2006/custom-properties" xmlns:vt="http://schemas.openxmlformats.org/officeDocument/2006/docPropsVTypes"/>
</file>