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fe14d8001d6a56278435531f22bf2a8344cb22c"/>
    <w:p>
      <w:pPr>
        <w:pStyle w:val="Heading1"/>
      </w:pPr>
      <w:r>
        <w:t xml:space="preserve">Undergraduate Thesis: The Role of a University Lecturer in the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United States Los Angeles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university lecturer in the context of higher education institutions located in the United States Los Angeles. Focusing on the challenges, responsibilities, and pedagogical strategies employed by university lecturers in this dynamic urban environment, this paper examines how their contributions shape academic outcomes for undergraduate students. Through an analysis of teaching methodologies, institutional expectations, and cultural diversity within Los Angeles' educational landscape, this study highlights the critical importance of university lecturers in fostering intellectual growth and preparing students for global challenges.</w:t>
      </w:r>
    </w:p>
    <w:bookmarkEnd w:id="20"/>
    <w:bookmarkStart w:id="21" w:name="introduction"/>
    <w:p>
      <w:pPr>
        <w:pStyle w:val="Heading2"/>
      </w:pPr>
      <w:r>
        <w:t xml:space="preserve">Introduction</w:t>
      </w:r>
    </w:p>
    <w:p>
      <w:pPr>
        <w:pStyle w:val="FirstParagraph"/>
      </w:pPr>
      <w:r>
        <w:t xml:space="preserve">The United States Los Angeles is a hub of academic innovation, home to world-renowned institutions such as the University of Southern California (USC), University of California, Los Angeles (UCLA), and Loyola Marymount University. Within this vibrant educational ecosystem, university lecturers play a pivotal role in delivering high-quality instruction and mentorship to undergraduate students. This thesis investigates how the unique characteristics of Los Angeles—its cultural diversity, technological integration, and urban setting—shape the experiences of university lecturers. By analyzing their responsibilities, challenges, and impact on student learning, this paper underscores the significance of university lecturers in advancing academic excellence.</w:t>
      </w:r>
    </w:p>
    <w:bookmarkEnd w:id="21"/>
    <w:bookmarkStart w:id="22" w:name="the-role-of-a-university-lecturer"/>
    <w:p>
      <w:pPr>
        <w:pStyle w:val="Heading2"/>
      </w:pPr>
      <w:r>
        <w:t xml:space="preserve">The Role of a University Lecturer</w:t>
      </w:r>
    </w:p>
    <w:p>
      <w:pPr>
        <w:pStyle w:val="FirstParagraph"/>
      </w:pPr>
      <w:r>
        <w:t xml:space="preserve">A university lecturer is defined as an educator who teaches undergraduate courses at institutions of higher education. In the United States Los Angeles, this role is particularly complex due to the region's diverse student population, which includes international students, first-generation college attendees, and individuals from underrepresented communities. Lecturers in Los Angeles must navigate these dynamics while adhering to institutional standards and fostering inclusive learning environments.</w:t>
      </w:r>
    </w:p>
    <w:p>
      <w:pPr>
        <w:pStyle w:val="BodyText"/>
      </w:pPr>
      <w:r>
        <w:t xml:space="preserve">Key responsibilities of a university lecturer include designing curricula aligned with accreditation guidelines, delivering lectures that engage diverse learners, providing academic feedback through grading and office hours, and participating in departmental committees. In Los Angeles, many lecturers also collaborate with industry partners to ensure their courses reflect real-world applications—a critical component for students preparing for careers in fields like technology, entertainment, or healthcare.</w:t>
      </w:r>
    </w:p>
    <w:bookmarkEnd w:id="22"/>
    <w:bookmarkStart w:id="23" w:name="Xa14c69b200f093849f5a604ddca11f035fd68e8"/>
    <w:p>
      <w:pPr>
        <w:pStyle w:val="Heading2"/>
      </w:pPr>
      <w:r>
        <w:t xml:space="preserve">Challenges Faced by University Lecturers in Los Angeles</w:t>
      </w:r>
    </w:p>
    <w:p>
      <w:pPr>
        <w:pStyle w:val="FirstParagraph"/>
      </w:pPr>
      <w:r>
        <w:t xml:space="preserve">While the United States Los Angeles offers unparalleled opportunities for academic and professional growth, university lecturers here face unique challenges. One significant issue is the large class sizes often found in public universities, which can hinder individualized student support. Additionally, the rapid pace of technological advancement requires lecturers to continuously update their teaching tools and methods to remain relevant.</w:t>
      </w:r>
    </w:p>
    <w:p>
      <w:pPr>
        <w:pStyle w:val="BodyText"/>
      </w:pPr>
      <w:r>
        <w:t xml:space="preserve">Cultural and socioeconomic diversity also presents challenges. For instance, lecturers may need to address language barriers or varying levels of academic preparedness among students. Furthermore, the competitive job market in Los Angeles necessitates that lecturers emphasize practical skills alongside theoretical knowledge, often requiring them to balance academic rigor with industry expectations.</w:t>
      </w:r>
    </w:p>
    <w:bookmarkEnd w:id="23"/>
    <w:bookmarkStart w:id="24" w:name="pedagogical-strategies-and-innovations"/>
    <w:p>
      <w:pPr>
        <w:pStyle w:val="Heading2"/>
      </w:pPr>
      <w:r>
        <w:t xml:space="preserve">Pedagogical Strategies and Innovations</w:t>
      </w:r>
    </w:p>
    <w:p>
      <w:pPr>
        <w:pStyle w:val="FirstParagraph"/>
      </w:pPr>
      <w:r>
        <w:t xml:space="preserve">To address these challenges, university lecturers in Los Angeles have adopted innovative pedagogical strategies. Blended learning models, which combine in-person instruction with digital resources, are increasingly popular. For example, platforms like Canvas or Google Classroom enable lecturers to provide interactive assignments and instant feedback to students. Flipped classrooms—where students review lecture materials at home and engage in discussions during class—are also gaining traction.</w:t>
      </w:r>
    </w:p>
    <w:p>
      <w:pPr>
        <w:pStyle w:val="BodyText"/>
      </w:pPr>
      <w:r>
        <w:t xml:space="preserve">In addition, many lecturers leverage Los Angeles’ proximity to global industries by incorporating case studies from local businesses or inviting guest speakers from tech companies like SpaceX or entertainment studios such as Warner Bros. This approach not only enhances student engagement but also bridges the gap between academia and professional practice.</w:t>
      </w:r>
    </w:p>
    <w:bookmarkEnd w:id="24"/>
    <w:bookmarkStart w:id="25" w:name="X53bcbbeed3e4bba1b00128a19751387e673bd06"/>
    <w:p>
      <w:pPr>
        <w:pStyle w:val="Heading2"/>
      </w:pPr>
      <w:r>
        <w:t xml:space="preserve">The Impact of University Lecturers on Student Success</w:t>
      </w:r>
    </w:p>
    <w:p>
      <w:pPr>
        <w:pStyle w:val="FirstParagraph"/>
      </w:pPr>
      <w:r>
        <w:t xml:space="preserve">Research consistently shows that the quality of teaching directly influences student outcomes, including academic performance, retention rates, and post-graduation success. In Los Angeles, university lecturers are instrumental in supporting students through mentorship programs, academic advising, and career counseling. For example, lecturers at UCLA’s School of Education often collaborate with students to develop research projects that align with community needs—a practice that fosters both skill development and civic responsibility.</w:t>
      </w:r>
    </w:p>
    <w:p>
      <w:pPr>
        <w:pStyle w:val="BodyText"/>
      </w:pPr>
      <w:r>
        <w:t xml:space="preserve">Moreover, the inclusive teaching practices of university lecturers in Los Angeles help reduce achievement gaps among students from diverse backgrounds. By creating welcoming classrooms and adapting content to reflect cultural perspectives, lecturers contribute to a more equitable educational experience.</w:t>
      </w:r>
    </w:p>
    <w:bookmarkEnd w:id="25"/>
    <w:bookmarkStart w:id="26" w:name="conclusion"/>
    <w:p>
      <w:pPr>
        <w:pStyle w:val="Heading2"/>
      </w:pPr>
      <w:r>
        <w:t xml:space="preserve">Conclusion</w:t>
      </w:r>
    </w:p>
    <w:p>
      <w:pPr>
        <w:pStyle w:val="FirstParagraph"/>
      </w:pPr>
      <w:r>
        <w:t xml:space="preserve">In conclusion, university lecturers in the United States Los Angeles are vital stakeholders in higher education. Their ability to navigate the complexities of a diverse student body, integrate technology into pedagogy, and connect academic content with real-world applications defines their impact on undergraduate learning. As Los Angeles continues to evolve as an educational and cultural capital, the role of university lecturers will remain central to preparing students for an increasingly interconnected world. Future research should further explore how institutional policies can support lecturers in addressing emerging challenges while amplifying their contributions to academic excellence.</w:t>
      </w:r>
    </w:p>
    <w:bookmarkEnd w:id="26"/>
    <w:bookmarkStart w:id="27" w:name="references"/>
    <w:p>
      <w:pPr>
        <w:pStyle w:val="Heading2"/>
      </w:pPr>
      <w:r>
        <w:t xml:space="preserve">References</w:t>
      </w:r>
    </w:p>
    <w:p>
      <w:pPr>
        <w:pStyle w:val="FirstParagraph"/>
      </w:pPr>
      <w:r>
        <w:rPr>
          <w:iCs/>
          <w:i/>
        </w:rPr>
        <w:t xml:space="preserve">Include citations from academic journals, books, or institutional reports related to higher education in Los Angeles. For example:</w:t>
      </w:r>
      <w:r>
        <w:br/>
      </w:r>
      <w:r>
        <w:t xml:space="preserve">- National Center for Education Statistics. (2023). Higher Education Trends in Urban Centers.</w:t>
      </w:r>
      <w:r>
        <w:br/>
      </w:r>
      <w:r>
        <w:t xml:space="preserve">- UCLA Graduate School of Education &amp; Information Studies. (2022). Teaching Strategies for Diverse Classrooms.</w:t>
      </w:r>
      <w:r>
        <w:br/>
      </w:r>
      <w:r>
        <w:t xml:space="preserve">- University of Southern California Office of Faculty Development. (2021). Innovations in Undergraduate Pedagogy.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University Lecturer in the United States Los Angeles</dc:title>
  <dc:creator/>
  <dc:language>en</dc:language>
  <cp:keywords/>
  <dcterms:created xsi:type="dcterms:W3CDTF">2026-07-24T11:47:05Z</dcterms:created>
  <dcterms:modified xsi:type="dcterms:W3CDTF">2026-07-24T11:47:05Z</dcterms:modified>
</cp:coreProperties>
</file>

<file path=docProps/custom.xml><?xml version="1.0" encoding="utf-8"?>
<Properties xmlns="http://schemas.openxmlformats.org/officeDocument/2006/custom-properties" xmlns:vt="http://schemas.openxmlformats.org/officeDocument/2006/docPropsVTypes"/>
</file>