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fff9998f5b0a9208d034508fd4e9ed709e9d5b5"/>
    <w:p>
      <w:pPr>
        <w:pStyle w:val="Heading1"/>
      </w:pPr>
      <w:r>
        <w:t xml:space="preserve">Undergraduate Thesis: The Role of University Lecturers in United States New York City</w:t>
      </w:r>
    </w:p>
    <w:bookmarkStart w:id="20" w:name="abstract"/>
    <w:p>
      <w:pPr>
        <w:pStyle w:val="Heading2"/>
      </w:pPr>
      <w:r>
        <w:t xml:space="preserve">Abstract</w:t>
      </w:r>
    </w:p>
    <w:p>
      <w:pPr>
        <w:pStyle w:val="FirstParagraph"/>
      </w:pPr>
      <w:r>
        <w:t xml:space="preserve">This Undergraduate Thesis explores the pivotal role of University Lecturers within the academic framework of United States New York City. Focusing on their contributions to education, pedagogical practices, and institutional dynamics, this study highlights how lecturers shape student learning and navigate challenges unique to a global urban center like New York City. Through an analysis of qualitative data from interviews with lecturers at various institutions in the city, as well as a review of academic literature, this thesis underscores the importance of University Lecturers in fostering critical thinking, cultural inclusivity, and innovation within higher education. The findings emphasize the need for continued support for lecturers to address systemic issues such as resource allocation and workloads while advancing educational equity in New York City.</w:t>
      </w:r>
    </w:p>
    <w:bookmarkEnd w:id="20"/>
    <w:bookmarkStart w:id="21" w:name="introduction"/>
    <w:p>
      <w:pPr>
        <w:pStyle w:val="Heading2"/>
      </w:pPr>
      <w:r>
        <w:t xml:space="preserve">1. Introduction</w:t>
      </w:r>
    </w:p>
    <w:p>
      <w:pPr>
        <w:pStyle w:val="FirstParagraph"/>
      </w:pPr>
      <w:r>
        <w:t xml:space="preserve">New York City, as a hub of cultural, economic, and intellectual activity in the United States, hosts some of the most prestigious universities and colleges in the world. From Columbia University to New York University (NYU), institutions within this urban environment rely heavily on University Lecturers to deliver high-quality education to diverse student populations. This thesis examines the unique challenges and opportunities faced by lecturers in New York City, emphasizing their role as educators, mentors, and contributors to academic research. Given the city's multicultural demographic and its status as a global metropolis, this study argues that University Lecturers are central to ensuring equitable access to education and fostering intellectual growth in an urban setting.</w:t>
      </w:r>
    </w:p>
    <w:bookmarkEnd w:id="21"/>
    <w:bookmarkStart w:id="22" w:name="Xd3c24df137a172bc278f3d6322d358c35dd7d66"/>
    <w:p>
      <w:pPr>
        <w:pStyle w:val="Heading2"/>
      </w:pPr>
      <w:r>
        <w:t xml:space="preserve">2. The Role of University Lecturers in Higher Education</w:t>
      </w:r>
    </w:p>
    <w:p>
      <w:pPr>
        <w:pStyle w:val="FirstParagraph"/>
      </w:pPr>
      <w:r>
        <w:t xml:space="preserve">University Lecturers serve as the backbone of higher education, delivering course content, facilitating discussions, and assessing student performance. In New York City, where institutions often operate with limited budgets and high student enrollment numbers, lecturers must balance teaching responsibilities with research and administrative duties. Their work extends beyond the classroom; they mentor students, collaborate with colleagues on interdisciplinary projects, and engage in professional development to stay current in their fields.</w:t>
      </w:r>
    </w:p>
    <w:p>
      <w:pPr>
        <w:pStyle w:val="BodyText"/>
      </w:pPr>
      <w:r>
        <w:t xml:space="preserve">In particular, lecturers in New York City are tasked with adapting their pedagogical approaches to accommodate a student body that is among the most diverse in the nation. This includes addressing linguistic and cultural differences, integrating technology into instruction, and promoting inclusivity through curriculum design. Their ability to connect with students from varied backgrounds is critical to ensuring academic success and fostering a sense of belonging on campus.</w:t>
      </w:r>
    </w:p>
    <w:bookmarkEnd w:id="22"/>
    <w:bookmarkStart w:id="23" w:name="X53d57d9824c5a9477ca245346056ce6ed46aa06"/>
    <w:p>
      <w:pPr>
        <w:pStyle w:val="Heading2"/>
      </w:pPr>
      <w:r>
        <w:t xml:space="preserve">3. Challenges Faced by University Lecturers in New York City</w:t>
      </w:r>
    </w:p>
    <w:p>
      <w:pPr>
        <w:pStyle w:val="FirstParagraph"/>
      </w:pPr>
      <w:r>
        <w:t xml:space="preserve">Despite their importance, University Lecturers in New York City face significant challenges that can impact their effectiveness. One major issue is the strain on resources, including overcrowded classrooms, limited access to research funding, and outdated teaching materials. These constraints often force lecturers to prioritize efficiency over creativity in lesson planning.</w:t>
      </w:r>
    </w:p>
    <w:p>
      <w:pPr>
        <w:pStyle w:val="BodyText"/>
      </w:pPr>
      <w:r>
        <w:t xml:space="preserve">Additionally, the fast-paced environment of New York City can create high stress levels for educators. Lecturers may struggle with balancing their professional responsibilities while maintaining a work-life balance, particularly when serving part-time roles at multiple institutions. Furthermore, the city’s rapid demographic shifts require lecturers to continuously adapt their teaching strategies to meet evolving student needs, which can be both intellectually stimulating and overwhelming.</w:t>
      </w:r>
    </w:p>
    <w:bookmarkEnd w:id="23"/>
    <w:bookmarkStart w:id="24" w:name="opportunities-for-innovation-and-impact"/>
    <w:p>
      <w:pPr>
        <w:pStyle w:val="Heading2"/>
      </w:pPr>
      <w:r>
        <w:t xml:space="preserve">4. Opportunities for Innovation and Impact</w:t>
      </w:r>
    </w:p>
    <w:p>
      <w:pPr>
        <w:pStyle w:val="FirstParagraph"/>
      </w:pPr>
      <w:r>
        <w:t xml:space="preserve">Despite these challenges, New York City offers unparalleled opportunities for University Lecturers to innovate in education. The city’s proximity to cultural institutions, businesses, and research centers allows lecturers to design experiential learning programs that connect classroom theory with real-world applications. For example, students in urban studies or business courses may benefit from fieldwork at museums like the Metropolitan Museum of Art or internships at companies headquartered in Manhattan.</w:t>
      </w:r>
    </w:p>
    <w:p>
      <w:pPr>
        <w:pStyle w:val="BodyText"/>
      </w:pPr>
      <w:r>
        <w:t xml:space="preserve">Lecturers also play a key role in addressing societal issues through community engagement. Programs such as public lectures, outreach initiatives, and partnerships with local schools enable lecturers to extend their influence beyond campus boundaries. This aligns with New York City’s mission to create a more equitable society and positions lecturers as vital agents of social change.</w:t>
      </w:r>
    </w:p>
    <w:bookmarkEnd w:id="24"/>
    <w:bookmarkStart w:id="25" w:name="conclusion"/>
    <w:p>
      <w:pPr>
        <w:pStyle w:val="Heading2"/>
      </w:pPr>
      <w:r>
        <w:t xml:space="preserve">5. Conclusion</w:t>
      </w:r>
    </w:p>
    <w:p>
      <w:pPr>
        <w:pStyle w:val="FirstParagraph"/>
      </w:pPr>
      <w:r>
        <w:t xml:space="preserve">The role of University Lecturers in United States New York City is multifaceted and essential to the success of higher education. Their ability to navigate challenges while leveraging opportunities unique to the city ensures that students receive a transformative academic experience. As this Undergraduate Thesis has demonstrated, lecturers are not only educators but also cultural ambassadors, innovators, and community leaders who contribute to the dynamic landscape of New York City’s universities.</w:t>
      </w:r>
    </w:p>
    <w:p>
      <w:pPr>
        <w:pStyle w:val="BodyText"/>
      </w:pPr>
      <w:r>
        <w:t xml:space="preserve">To sustain this legacy, institutions must prioritize investing in lecturer support systems, including competitive compensation, professional development resources, and flexible work environments. By doing so, they can empower lecturers to continue shaping the next generation of thinkers and leaders in a city that remains a global epicenter of education and innovation.</w:t>
      </w:r>
    </w:p>
    <w:bookmarkEnd w:id="25"/>
    <w:bookmarkStart w:id="26" w:name="keywords"/>
    <w:p>
      <w:pPr>
        <w:pStyle w:val="Heading2"/>
      </w:pPr>
      <w:r>
        <w:t xml:space="preserve">Keywords</w:t>
      </w:r>
    </w:p>
    <w:p>
      <w:pPr>
        <w:numPr>
          <w:ilvl w:val="0"/>
          <w:numId w:val="1001"/>
        </w:numPr>
        <w:pStyle w:val="Compact"/>
      </w:pPr>
      <w:r>
        <w:t xml:space="preserve">Undergraduate Thesis</w:t>
      </w:r>
    </w:p>
    <w:p>
      <w:pPr>
        <w:numPr>
          <w:ilvl w:val="0"/>
          <w:numId w:val="1001"/>
        </w:numPr>
        <w:pStyle w:val="Compact"/>
      </w:pPr>
      <w:r>
        <w:t xml:space="preserve">University Lecturer</w:t>
      </w:r>
    </w:p>
    <w:p>
      <w:pPr>
        <w:numPr>
          <w:ilvl w:val="0"/>
          <w:numId w:val="1001"/>
        </w:numPr>
        <w:pStyle w:val="Compact"/>
      </w:pPr>
      <w:r>
        <w:t xml:space="preserve">United States New York City</w:t>
      </w:r>
    </w:p>
    <w:p>
      <w:pPr>
        <w:pStyle w:val="FirstParagraph"/>
      </w:pPr>
      <w:r>
        <w:t xml:space="preserve">This document was prepared as part of an Undergraduate Thesis for a university in United States New York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United States New York City</dc:title>
  <dc:creator/>
  <dc:language>en</dc:language>
  <cp:keywords/>
  <dcterms:created xsi:type="dcterms:W3CDTF">2026-07-24T11:52:02Z</dcterms:created>
  <dcterms:modified xsi:type="dcterms:W3CDTF">2026-07-24T11:52:02Z</dcterms:modified>
</cp:coreProperties>
</file>

<file path=docProps/custom.xml><?xml version="1.0" encoding="utf-8"?>
<Properties xmlns="http://schemas.openxmlformats.org/officeDocument/2006/custom-properties" xmlns:vt="http://schemas.openxmlformats.org/officeDocument/2006/docPropsVTypes"/>
</file>