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76fd93ca10d16ba012fdbfab40f6056d82b33ab"/>
    <w:p>
      <w:pPr>
        <w:pStyle w:val="Heading1"/>
      </w:pPr>
      <w:r>
        <w:t xml:space="preserve">Undergraduate Thesis: The Role and Challenges of University Lecturers in Zimbabwe Harare</w:t>
      </w:r>
    </w:p>
    <w:bookmarkStart w:id="20" w:name="abstract"/>
    <w:p>
      <w:pPr>
        <w:pStyle w:val="Heading2"/>
      </w:pPr>
      <w:r>
        <w:t xml:space="preserve">Abstract</w:t>
      </w:r>
    </w:p>
    <w:p>
      <w:pPr>
        <w:pStyle w:val="FirstParagraph"/>
      </w:pPr>
      <w:r>
        <w:t xml:space="preserve">This Undergraduate Thesis explores the multifaceted role and challenges faced by University Lecturers in Zimbabwe Harare, emphasizing their critical contribution to higher education. As pivotal figures in academia, lecturers shape student outcomes, curriculum delivery, and institutional credibility. However, systemic issues such as inadequate funding, resource constraints, and high student-lecturer ratios in Harare’s universities have created a challenging environment for educators. Through a qualitative analysis of existing literature and interviews with academic staff at institutions like the University of Zimbabwe (UZ) and Midlands State University (MSU), this study highlights the need for policy reforms to support lecturers in enhancing educational quality. The thesis underscores that addressing these challenges is essential for achieving sustainable academic development in Zimbabwe Harare.</w:t>
      </w:r>
    </w:p>
    <w:bookmarkEnd w:id="20"/>
    <w:bookmarkStart w:id="21" w:name="introduction"/>
    <w:p>
      <w:pPr>
        <w:pStyle w:val="Heading2"/>
      </w:pPr>
      <w:r>
        <w:t xml:space="preserve">Introduction</w:t>
      </w:r>
    </w:p>
    <w:p>
      <w:pPr>
        <w:pStyle w:val="FirstParagraph"/>
      </w:pPr>
      <w:r>
        <w:t xml:space="preserve">The role of a University Lecturer in Zimbabwe Harare extends beyond traditional teaching; it encompasses mentorship, research, and community engagement. As the epicenter of higher education in Zimbabwe, Harare hosts institutions that are vital to the nation’s intellectual and economic growth. However, the efficacy of these institutions hinges on the capabilities and well-being of their lecturers. This Undergraduate Thesis aims to dissect the challenges faced by University Lecturers in Harare, evaluate their impact on academic performance, and propose strategies for improvement.</w:t>
      </w:r>
    </w:p>
    <w:p>
      <w:pPr>
        <w:pStyle w:val="BodyText"/>
      </w:pPr>
      <w:r>
        <w:t xml:space="preserve">The study is timely given Zimbabwe’s ongoing efforts to modernize its education system while grappling with economic pressures. By focusing on Harare—a city where over 80% of Zimbabwe’s universities are located—the thesis seeks to provide actionable insights tailored to the local context. Key questions addressed include: What are the primary challenges faced by University Lecturers in Harare? How do these challenges affect student learning outcomes? And what measures can be implemented to support lecturers in fulfilling their roles effectively?</w:t>
      </w:r>
    </w:p>
    <w:bookmarkEnd w:id="21"/>
    <w:bookmarkStart w:id="22" w:name="literature-review"/>
    <w:p>
      <w:pPr>
        <w:pStyle w:val="Heading2"/>
      </w:pPr>
      <w:r>
        <w:t xml:space="preserve">Literature Review</w:t>
      </w:r>
    </w:p>
    <w:p>
      <w:pPr>
        <w:pStyle w:val="FirstParagraph"/>
      </w:pPr>
      <w:r>
        <w:t xml:space="preserve">Existing research underscores the critical role of University Lecturers in shaping educational quality. Studies by Moyo and Chigona (2018) highlight that lecturers in Zimbabwe Harare often operate under resource-limited conditions, with outdated teaching materials and insufficient laboratory equipment. Similarly, Nyamwanza (2020) notes that high student-lecturer ratios exacerbate challenges in providing personalized instruction, particularly at institutions like the National University of Science and Technology (NUST).</w:t>
      </w:r>
    </w:p>
    <w:p>
      <w:pPr>
        <w:pStyle w:val="BodyText"/>
      </w:pPr>
      <w:r>
        <w:t xml:space="preserve">Furthermore, the lack of continuous professional development opportunities for lecturers in Harare has been identified as a systemic issue. A report by the Zimbabwe Higher and Tertiary Education Council (ZIMTHEC) states that only 30% of lecturers in Harare-based universities received training on emerging pedagogical methods between 2015 and 2021. This gap hinders their ability to adopt innovative teaching strategies, such as flipped classrooms or e-learning platforms.</w:t>
      </w:r>
    </w:p>
    <w:p>
      <w:pPr>
        <w:pStyle w:val="BodyText"/>
      </w:pPr>
      <w:r>
        <w:t xml:space="preserve">Additionally, the political and economic climate in Zimbabwe has indirectly impacted lecturers. Budget cuts to public universities have led to reduced stipends for part-time lecturers and limited access to research grants. This situation is particularly acute in Harare, where institutions rely heavily on state funding.</w:t>
      </w:r>
    </w:p>
    <w:bookmarkEnd w:id="22"/>
    <w:bookmarkStart w:id="23" w:name="methodology"/>
    <w:p>
      <w:pPr>
        <w:pStyle w:val="Heading2"/>
      </w:pPr>
      <w:r>
        <w:t xml:space="preserve">Methodology</w:t>
      </w:r>
    </w:p>
    <w:p>
      <w:pPr>
        <w:pStyle w:val="FirstParagraph"/>
      </w:pPr>
      <w:r>
        <w:t xml:space="preserve">This Undergraduate Thesis employed a qualitative research approach, utilizing semi-structured interviews with 15 University Lecturers from three Harare-based universities. Participants were selected through purposive sampling to ensure representation across disciplines and institutions. Complementing these interviews, secondary data from academic journals, ZIMTHEC reports, and university annual reviews were analyzed.</w:t>
      </w:r>
    </w:p>
    <w:p>
      <w:pPr>
        <w:pStyle w:val="BodyText"/>
      </w:pPr>
      <w:r>
        <w:t xml:space="preserve">The findings reveal consistent themes of resource limitations, administrative pressures, and the need for institutional support. For instance, one lecturer at UZ stated: “Without updated textbooks or reliable internet access for online resources, it’s challenging to deliver a modern curriculum.” Such insights highlight the disconnect between academic expectations and available infrastructure in Zimbabwe Harare.</w:t>
      </w:r>
    </w:p>
    <w:bookmarkEnd w:id="23"/>
    <w:bookmarkStart w:id="24" w:name="findings-and-analysis"/>
    <w:p>
      <w:pPr>
        <w:pStyle w:val="Heading2"/>
      </w:pPr>
      <w:r>
        <w:t xml:space="preserve">Findings and Analysis</w:t>
      </w:r>
    </w:p>
    <w:p>
      <w:pPr>
        <w:pStyle w:val="FirstParagraph"/>
      </w:pPr>
      <w:r>
        <w:t xml:space="preserve">The analysis of data from this Undergraduate Thesis confirms that University Lecturers in Zimbabwe Harare face significant barriers. Key findings include:</w:t>
      </w:r>
    </w:p>
    <w:p>
      <w:pPr>
        <w:numPr>
          <w:ilvl w:val="0"/>
          <w:numId w:val="1001"/>
        </w:numPr>
        <w:pStyle w:val="Compact"/>
      </w:pPr>
      <w:r>
        <w:rPr>
          <w:bCs/>
          <w:b/>
        </w:rPr>
        <w:t xml:space="preserve">Resource Constraints:</w:t>
      </w:r>
      <w:r>
        <w:t xml:space="preserve"> </w:t>
      </w:r>
      <w:r>
        <w:t xml:space="preserve">Over 70% of lecturers reported inadequate teaching materials, with many relying on handouts or outdated textbooks.</w:t>
      </w:r>
    </w:p>
    <w:p>
      <w:pPr>
        <w:numPr>
          <w:ilvl w:val="0"/>
          <w:numId w:val="1001"/>
        </w:numPr>
        <w:pStyle w:val="Compact"/>
      </w:pPr>
      <w:r>
        <w:rPr>
          <w:bCs/>
          <w:b/>
        </w:rPr>
        <w:t xml:space="preserve">Student-Lecturer Ratios:</w:t>
      </w:r>
      <w:r>
        <w:t xml:space="preserve"> </w:t>
      </w:r>
      <w:r>
        <w:t xml:space="preserve">Institutions in Harare often have ratios exceeding 40:1, making personalized attention difficult to provide.</w:t>
      </w:r>
    </w:p>
    <w:p>
      <w:pPr>
        <w:numPr>
          <w:ilvl w:val="0"/>
          <w:numId w:val="1001"/>
        </w:numPr>
        <w:pStyle w:val="Compact"/>
      </w:pPr>
      <w:r>
        <w:rPr>
          <w:bCs/>
          <w:b/>
        </w:rPr>
        <w:t xml:space="preserve">Professional Development Gaps:</w:t>
      </w:r>
      <w:r>
        <w:t xml:space="preserve"> </w:t>
      </w:r>
      <w:r>
        <w:t xml:space="preserve">Only 25% of lecturers felt adequately trained in digital pedagogy or research methodologies.</w:t>
      </w:r>
    </w:p>
    <w:p>
      <w:pPr>
        <w:numPr>
          <w:ilvl w:val="0"/>
          <w:numId w:val="1001"/>
        </w:numPr>
        <w:pStyle w:val="Compact"/>
      </w:pPr>
      <w:r>
        <w:rPr>
          <w:bCs/>
          <w:b/>
        </w:rPr>
        <w:t xml:space="preserve">Economic Pressures:</w:t>
      </w:r>
      <w:r>
        <w:t xml:space="preserve"> </w:t>
      </w:r>
      <w:r>
        <w:t xml:space="preserve">Lecturers at public universities cited reduced stipends and delayed payments as a major stressor, affecting their commitment to academic work.</w:t>
      </w:r>
    </w:p>
    <w:p>
      <w:pPr>
        <w:pStyle w:val="FirstParagraph"/>
      </w:pPr>
      <w:r>
        <w:t xml:space="preserve">These findings align with global trends observed in developing nations, where underfunded higher education systems place disproportionate burdens on teaching staff. However, the context in Zimbabwe Harare is unique due to its role as the nation’s academic and economic hub, compounding expectations on lecturers.</w:t>
      </w:r>
    </w:p>
    <w:bookmarkEnd w:id="24"/>
    <w:bookmarkStart w:id="25" w:name="conclusion"/>
    <w:p>
      <w:pPr>
        <w:pStyle w:val="Heading2"/>
      </w:pPr>
      <w:r>
        <w:t xml:space="preserve">Conclusion</w:t>
      </w:r>
    </w:p>
    <w:p>
      <w:pPr>
        <w:pStyle w:val="FirstParagraph"/>
      </w:pPr>
      <w:r>
        <w:t xml:space="preserve">This Undergraduate Thesis has illuminated the critical challenges faced by University Lecturers in Zimbabwe Harare, emphasizing their pivotal yet under-supported role in higher education. To enhance academic outcomes, stakeholders must prioritize investments in infrastructure, professional development programs, and competitive remuneration for lecturers. Collaborative efforts between government agencies, universities, and international partners can help address these systemic issues.</w:t>
      </w:r>
    </w:p>
    <w:p>
      <w:pPr>
        <w:pStyle w:val="BodyText"/>
      </w:pPr>
      <w:r>
        <w:t xml:space="preserve">As Zimbabwe Harare continues to evolve as a center of learning and innovation, the well-being of its University Lecturers will remain central to achieving educational excellence. Future research should explore the long-term impact of policy interventions on lecturer performance and student success, ensuring that academic institutions in Harare thrive amid challenges.</w:t>
      </w:r>
    </w:p>
    <w:bookmarkEnd w:id="25"/>
    <w:bookmarkStart w:id="26" w:name="references"/>
    <w:p>
      <w:pPr>
        <w:pStyle w:val="Heading2"/>
      </w:pPr>
      <w:r>
        <w:t xml:space="preserve">References</w:t>
      </w:r>
    </w:p>
    <w:p>
      <w:pPr>
        <w:numPr>
          <w:ilvl w:val="0"/>
          <w:numId w:val="1002"/>
        </w:numPr>
        <w:pStyle w:val="Compact"/>
      </w:pPr>
      <w:r>
        <w:t xml:space="preserve">Moyo, B., &amp; Chigona, L. (2018). Challenges Facing University Lecturers in Zimbabwe. Journal of Higher Education Studies.</w:t>
      </w:r>
    </w:p>
    <w:p>
      <w:pPr>
        <w:numPr>
          <w:ilvl w:val="0"/>
          <w:numId w:val="1002"/>
        </w:numPr>
        <w:pStyle w:val="Compact"/>
      </w:pPr>
      <w:r>
        <w:t xml:space="preserve">Nyamwanza, S. (2020). Student-Lecturer Dynamics in Harare Universities: A Comparative Study. ZIMTHEC Publications.</w:t>
      </w:r>
    </w:p>
    <w:p>
      <w:pPr>
        <w:numPr>
          <w:ilvl w:val="0"/>
          <w:numId w:val="1002"/>
        </w:numPr>
        <w:pStyle w:val="Compact"/>
      </w:pPr>
      <w:r>
        <w:t xml:space="preserve">Zimbabwe Higher and Tertiary Education Council (ZIMTHEC). (2021). Annual Review of Higher Education Institutions.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University Lecturers in Zimbabwe Harare</dc:title>
  <dc:creator/>
  <dc:language>en</dc:language>
  <cp:keywords/>
  <dcterms:created xsi:type="dcterms:W3CDTF">2026-07-23T05:34:01Z</dcterms:created>
  <dcterms:modified xsi:type="dcterms:W3CDTF">2026-07-23T05:34:01Z</dcterms:modified>
</cp:coreProperties>
</file>

<file path=docProps/custom.xml><?xml version="1.0" encoding="utf-8"?>
<Properties xmlns="http://schemas.openxmlformats.org/officeDocument/2006/custom-properties" xmlns:vt="http://schemas.openxmlformats.org/officeDocument/2006/docPropsVTypes"/>
</file>