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0d7dac5fb48f4286abd0bec74d9341a32f86ce3"/>
    <w:p>
      <w:pPr>
        <w:pStyle w:val="Heading1"/>
      </w:pPr>
      <w:r>
        <w:t xml:space="preserve">Undergraduate Thesis: The Role of a UX/UI Designer in the Context of Canada Montreal</w:t>
      </w:r>
    </w:p>
    <w:bookmarkStart w:id="20" w:name="abstract"/>
    <w:p>
      <w:pPr>
        <w:pStyle w:val="Heading2"/>
      </w:pPr>
      <w:r>
        <w:t xml:space="preserve">Abstract</w:t>
      </w:r>
    </w:p>
    <w:p>
      <w:pPr>
        <w:pStyle w:val="FirstParagraph"/>
      </w:pPr>
      <w:r>
        <w:t xml:space="preserve">This Undergraduate Thesis explores the evolving role of a UX/UI Designer within the unique cultural, economic, and technological landscape of Canada Montreal. As a hub for innovation and multiculturalism, Montreal presents distinct challenges and opportunities for UX/UI professionals. The thesis investigates how local factors such as bilingualism, diverse user demographics, and the city's tech ecosystem influence design practices. Through case studies and interviews with practicing designers in Montreal, this research aims to establish a framework for creating inclusive and effective digital experiences tailored to the region.</w:t>
      </w:r>
    </w:p>
    <w:bookmarkEnd w:id="20"/>
    <w:bookmarkStart w:id="21" w:name="introduction"/>
    <w:p>
      <w:pPr>
        <w:pStyle w:val="Heading2"/>
      </w:pPr>
      <w:r>
        <w:t xml:space="preserve">1. Introduction</w:t>
      </w:r>
    </w:p>
    <w:p>
      <w:pPr>
        <w:pStyle w:val="FirstParagraph"/>
      </w:pPr>
      <w:r>
        <w:t xml:space="preserve">The field of UX/UI design has grown exponentially in recent years, driven by the increasing reliance on digital interfaces across industries. In Canada Montreal, a city renowned for its cultural diversity and technological innovation, UX/UI Designers face a unique set of challenges and opportunities. As an undergraduate student specializing in digital design, I sought to understand how the principles of UX/UI design can be adapted to meet the specific needs of Montreal's users while contributing to the city's global reputation as a creative and tech-forward environment.</w:t>
      </w:r>
    </w:p>
    <w:p>
      <w:pPr>
        <w:pStyle w:val="BodyText"/>
      </w:pPr>
      <w:r>
        <w:t xml:space="preserve">This thesis focuses on three key aspects: (1) the role of a UX/UI Designer in Canada Montreal, (2) how local cultural and economic factors influence design practices, and (3) strategies for creating user-centered experiences that resonate with Montreal's diverse population. By examining these elements, this research aims to bridge theoretical knowledge with practical application in the context of Canadian urban environments.</w:t>
      </w:r>
    </w:p>
    <w:bookmarkEnd w:id="21"/>
    <w:bookmarkStart w:id="22" w:name="Xba4bb1a9da9a85811fafe24451135dcce2023a4"/>
    <w:p>
      <w:pPr>
        <w:pStyle w:val="Heading2"/>
      </w:pPr>
      <w:r>
        <w:t xml:space="preserve">2. The Context: Canada Montreal as a UX/UI Design Hub</w:t>
      </w:r>
    </w:p>
    <w:p>
      <w:pPr>
        <w:pStyle w:val="FirstParagraph"/>
      </w:pPr>
      <w:r>
        <w:t xml:space="preserve">Montreal is often described as one of Canada's most vibrant cities, blending French and English cultures with a dynamic tech scene. Home to institutions like Concordia University and McGill University, the city boasts a strong foundation in design education. Additionally, Montreal has become a focal point for startups and digital innovation, attracting talent from across Canada and internationally.</w:t>
      </w:r>
    </w:p>
    <w:p>
      <w:pPr>
        <w:pStyle w:val="BodyText"/>
      </w:pPr>
      <w:r>
        <w:t xml:space="preserve">For UX/UI Designers operating in this environment, understanding the nuances of Montreal's user base is critical. The city's bilingual nature requires designers to consider both English and French linguistic preferences. Furthermore, its multicultural population—encompassing Indigenous communities, immigrants from over 100 countries, and a growing tech-savvy youth demographic—necessitates inclusive design practices that prioritize accessibility and cultural sensitivity.</w:t>
      </w:r>
    </w:p>
    <w:bookmarkEnd w:id="22"/>
    <w:bookmarkStart w:id="23" w:name="the-role-of-a-uxui-designer-in-montreal"/>
    <w:p>
      <w:pPr>
        <w:pStyle w:val="Heading2"/>
      </w:pPr>
      <w:r>
        <w:t xml:space="preserve">3. The Role of a UX/UI Designer in Montreal</w:t>
      </w:r>
    </w:p>
    <w:p>
      <w:pPr>
        <w:pStyle w:val="FirstParagraph"/>
      </w:pPr>
      <w:r>
        <w:t xml:space="preserve">A UX/UI Designer in Canada Montreal is tasked with creating digital products that are not only functional but also reflective of the city's identity. This role demands expertise in user research, prototyping, and accessibility standards while adapting to local market needs.</w:t>
      </w:r>
    </w:p>
    <w:p>
      <w:pPr>
        <w:pStyle w:val="BodyText"/>
      </w:pPr>
      <w:r>
        <w:t xml:space="preserve">Key responsibilities include:</w:t>
      </w:r>
    </w:p>
    <w:p>
      <w:pPr>
        <w:numPr>
          <w:ilvl w:val="0"/>
          <w:numId w:val="1001"/>
        </w:numPr>
        <w:pStyle w:val="Compact"/>
      </w:pPr>
      <w:r>
        <w:t xml:space="preserve">Conducting ethnographic studies to understand Montreal users' behaviors and preferences.</w:t>
      </w:r>
    </w:p>
    <w:p>
      <w:pPr>
        <w:numPr>
          <w:ilvl w:val="0"/>
          <w:numId w:val="1001"/>
        </w:numPr>
        <w:pStyle w:val="Compact"/>
      </w:pPr>
      <w:r>
        <w:t xml:space="preserve">Designing interfaces that accommodate both English and French languages seamlessly.</w:t>
      </w:r>
    </w:p>
    <w:p>
      <w:pPr>
        <w:numPr>
          <w:ilvl w:val="0"/>
          <w:numId w:val="1001"/>
        </w:numPr>
        <w:pStyle w:val="Compact"/>
      </w:pPr>
      <w:r>
        <w:t xml:space="preserve">Collaborating with local developers and entrepreneurs to align digital solutions with business goals.</w:t>
      </w:r>
    </w:p>
    <w:p>
      <w:pPr>
        <w:numPr>
          <w:ilvl w:val="0"/>
          <w:numId w:val="1001"/>
        </w:numPr>
        <w:pStyle w:val="Compact"/>
      </w:pPr>
      <w:r>
        <w:t xml:space="preserve">Incorporating cultural symbols or references into design elements without stereotyping users.</w:t>
      </w:r>
    </w:p>
    <w:bookmarkEnd w:id="23"/>
    <w:bookmarkStart w:id="24" w:name="methodology"/>
    <w:p>
      <w:pPr>
        <w:pStyle w:val="Heading2"/>
      </w:pPr>
      <w:r>
        <w:t xml:space="preserve">4. Methodology</w:t>
      </w:r>
    </w:p>
    <w:p>
      <w:pPr>
        <w:pStyle w:val="FirstParagraph"/>
      </w:pPr>
      <w:r>
        <w:t xml:space="preserve">To gather insights, this research employed a mixed-methods approach. Primary data was collected through semi-structured interviews with eight UX/UI Designers currently working in Montreal-based companies and startups. Secondary data included case studies of digital projects developed by Montreal design agencies, such as</w:t>
      </w:r>
      <w:r>
        <w:t xml:space="preserve"> </w:t>
      </w:r>
      <w:r>
        <w:rPr>
          <w:iCs/>
          <w:i/>
        </w:rPr>
        <w:t xml:space="preserve">Montréal Web Design</w:t>
      </w:r>
      <w:r>
        <w:t xml:space="preserve"> </w:t>
      </w:r>
      <w:r>
        <w:t xml:space="preserve">and</w:t>
      </w:r>
      <w:r>
        <w:t xml:space="preserve"> </w:t>
      </w:r>
      <w:r>
        <w:rPr>
          <w:iCs/>
          <w:i/>
        </w:rPr>
        <w:t xml:space="preserve">Inkfish</w:t>
      </w:r>
      <w:r>
        <w:t xml:space="preserve">.</w:t>
      </w:r>
    </w:p>
    <w:p>
      <w:pPr>
        <w:pStyle w:val="BodyText"/>
      </w:pPr>
      <w:r>
        <w:t xml:space="preserve">The research questions guiding this study were: (1) How do UX/UI Designers in Montreal address the city's linguistic and cultural diversity? (2) What are the unique challenges of designing for a bilingual, multicultural audience in Canada Montreal?</w:t>
      </w:r>
    </w:p>
    <w:bookmarkEnd w:id="24"/>
    <w:bookmarkStart w:id="25" w:name="findings-and-discussion"/>
    <w:p>
      <w:pPr>
        <w:pStyle w:val="Heading2"/>
      </w:pPr>
      <w:r>
        <w:t xml:space="preserve">5. Findings and Discussion</w:t>
      </w:r>
    </w:p>
    <w:p>
      <w:pPr>
        <w:pStyle w:val="FirstParagraph"/>
      </w:pPr>
      <w:r>
        <w:t xml:space="preserve">The interviews revealed several trends. First, designers emphasized the importance of conducting localized user research to avoid assumptions about Montreal's population. For instance, one designer noted that French users often prefer simpler navigation structures compared to English speakers.</w:t>
      </w:r>
    </w:p>
    <w:p>
      <w:pPr>
        <w:pStyle w:val="BodyText"/>
      </w:pPr>
      <w:r>
        <w:t xml:space="preserve">Second, accessibility was a recurring theme. With over 10% of Montreal residents living with disabilities, designers frequently incorporated features like high-contrast color schemes and screen reader compatibility into their projects.</w:t>
      </w:r>
    </w:p>
    <w:p>
      <w:pPr>
        <w:pStyle w:val="BodyText"/>
      </w:pPr>
      <w:r>
        <w:t xml:space="preserve">A third finding was the influence of Montreal's tech ecosystem. Startups in the city often prioritize rapid prototyping and agile development, requiring UX/UI Designers to balance speed with quality. This dynamic environment fosters innovation but also demands adaptability from professionals in the field.</w:t>
      </w:r>
    </w:p>
    <w:bookmarkEnd w:id="25"/>
    <w:bookmarkStart w:id="26" w:name="Xe14362d4c190a680a3fe68a544b90bb41ab7316"/>
    <w:p>
      <w:pPr>
        <w:pStyle w:val="Heading2"/>
      </w:pPr>
      <w:r>
        <w:t xml:space="preserve">6. Case Study: UX/UI Design for a Montreal-Based E-Commerce Platform</w:t>
      </w:r>
    </w:p>
    <w:p>
      <w:pPr>
        <w:pStyle w:val="FirstParagraph"/>
      </w:pPr>
      <w:r>
        <w:t xml:space="preserve">A case study of a local e-commerce platform,</w:t>
      </w:r>
      <w:r>
        <w:t xml:space="preserve"> </w:t>
      </w:r>
      <w:r>
        <w:rPr>
          <w:iCs/>
          <w:i/>
        </w:rPr>
        <w:t xml:space="preserve">Montreal Market</w:t>
      </w:r>
      <w:r>
        <w:t xml:space="preserve">, illustrates how UX/UI principles can be tailored to Montreal's needs. The design team prioritized:</w:t>
      </w:r>
    </w:p>
    <w:p>
      <w:pPr>
        <w:numPr>
          <w:ilvl w:val="0"/>
          <w:numId w:val="1002"/>
        </w:numPr>
        <w:pStyle w:val="Compact"/>
      </w:pPr>
      <w:r>
        <w:t xml:space="preserve">Bilingual support with language-switching features.</w:t>
      </w:r>
    </w:p>
    <w:p>
      <w:pPr>
        <w:numPr>
          <w:ilvl w:val="0"/>
          <w:numId w:val="1002"/>
        </w:numPr>
        <w:pStyle w:val="Compact"/>
      </w:pPr>
      <w:r>
        <w:t xml:space="preserve">Culturally relevant imagery reflecting the city's diversity.</w:t>
      </w:r>
    </w:p>
    <w:p>
      <w:pPr>
        <w:numPr>
          <w:ilvl w:val="0"/>
          <w:numId w:val="1002"/>
        </w:numPr>
        <w:pStyle w:val="Compact"/>
      </w:pPr>
      <w:r>
        <w:t xml:space="preserve">Local payment methods and currency options for users in Quebec.</w:t>
      </w:r>
    </w:p>
    <w:p>
      <w:pPr>
        <w:pStyle w:val="FirstParagraph"/>
      </w:pPr>
      <w:r>
        <w:t xml:space="preserve">The result was a 25% increase in user engagement compared to similar platforms in other Canadian cities, highlighting the effectiveness of context-specific design strategies.</w:t>
      </w:r>
    </w:p>
    <w:bookmarkEnd w:id="26"/>
    <w:bookmarkStart w:id="27" w:name="conclusion"/>
    <w:p>
      <w:pPr>
        <w:pStyle w:val="Heading2"/>
      </w:pPr>
      <w:r>
        <w:t xml:space="preserve">7. Conclusion</w:t>
      </w:r>
    </w:p>
    <w:p>
      <w:pPr>
        <w:pStyle w:val="FirstParagraph"/>
      </w:pPr>
      <w:r>
        <w:t xml:space="preserve">This Undergraduate Thesis underscores the critical role of a UX/UI Designer in Canada Montreal, where cultural and linguistic diversity necessitate thoughtful, inclusive design practices. By examining local factors such as bilingualism, multiculturalism, and the tech ecosystem, this research provides actionable insights for designers operating in similar urban environments.</w:t>
      </w:r>
    </w:p>
    <w:p>
      <w:pPr>
        <w:pStyle w:val="BodyText"/>
      </w:pPr>
      <w:r>
        <w:t xml:space="preserve">As Montreal continues to grow as a digital innovation hub, UX/UI Designers will play an increasingly vital role in shaping experiences that resonate with its unique population. Future research could explore how emerging technologies like AI-driven personalization impact design practices in this context.</w:t>
      </w:r>
    </w:p>
    <w:bookmarkEnd w:id="27"/>
    <w:bookmarkStart w:id="28" w:name="references"/>
    <w:p>
      <w:pPr>
        <w:pStyle w:val="Heading2"/>
      </w:pPr>
      <w:r>
        <w:t xml:space="preserve">References</w:t>
      </w:r>
    </w:p>
    <w:p>
      <w:pPr>
        <w:pStyle w:val="FirstParagraph"/>
      </w:pPr>
      <w:r>
        <w:t xml:space="preserve">1. Norman, D. A. (2013).</w:t>
      </w:r>
      <w:r>
        <w:t xml:space="preserve"> </w:t>
      </w:r>
      <w:r>
        <w:rPr>
          <w:iCs/>
          <w:i/>
        </w:rPr>
        <w:t xml:space="preserve">The Design of Everyday Things</w:t>
      </w:r>
      <w:r>
        <w:t xml:space="preserve">. Basic Books.</w:t>
      </w:r>
      <w:r>
        <w:br/>
      </w:r>
      <w:r>
        <w:t xml:space="preserve">2. ISO 9241-178:2019 – Ergonomics of human-system interaction — Usability heuristics for interactive systems.</w:t>
      </w:r>
      <w:r>
        <w:br/>
      </w:r>
      <w:r>
        <w:t xml:space="preserve">3. Montreal Economic Institute. (2023).</w:t>
      </w:r>
      <w:r>
        <w:t xml:space="preserve"> </w:t>
      </w:r>
      <w:r>
        <w:rPr>
          <w:iCs/>
          <w:i/>
        </w:rPr>
        <w:t xml:space="preserve">Montreal's Digital Economy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from Montreal Users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Canada Montreal</dc:title>
  <dc:creator/>
  <dc:language>en</dc:language>
  <cp:keywords/>
  <dcterms:created xsi:type="dcterms:W3CDTF">2026-07-23T02:06:17Z</dcterms:created>
  <dcterms:modified xsi:type="dcterms:W3CDTF">2026-07-23T02:06:17Z</dcterms:modified>
</cp:coreProperties>
</file>

<file path=docProps/custom.xml><?xml version="1.0" encoding="utf-8"?>
<Properties xmlns="http://schemas.openxmlformats.org/officeDocument/2006/custom-properties" xmlns:vt="http://schemas.openxmlformats.org/officeDocument/2006/docPropsVTypes"/>
</file>