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4b5b6367273b4e7141cd32cb64a8e4c33978fd8"/>
    <w:p>
      <w:pPr>
        <w:pStyle w:val="Heading1"/>
      </w:pPr>
      <w:r>
        <w:t xml:space="preserve">Undergraduate Thesis on UX/UI Design for a UX UI Designer in Canada Vancouver</w:t>
      </w:r>
    </w:p>
    <w:bookmarkStart w:id="20" w:name="abstract"/>
    <w:p>
      <w:pPr>
        <w:pStyle w:val="Heading2"/>
      </w:pPr>
      <w:r>
        <w:t xml:space="preserve">Abstract</w:t>
      </w:r>
    </w:p>
    <w:p>
      <w:pPr>
        <w:pStyle w:val="FirstParagraph"/>
      </w:pPr>
      <w:r>
        <w:t xml:space="preserve">This Undergraduate Thesis explores the role and challenges of a UX UI Designer in Canada Vancouver, emphasizing the interplay between cultural diversity, technological innovation, and user-centered design principles. The study investigates how local market dynamics, global tech trends, and Vancouver’s unique demographic profile shape the practice of UX/UI design in this region. Through case studies and qualitative analysis, this research provides insights into strategies for creating inclusive digital experiences tailored to Vancouver’s multicultural population while adhering to global standards of usability and accessibility.</w:t>
      </w:r>
    </w:p>
    <w:bookmarkEnd w:id="20"/>
    <w:bookmarkStart w:id="21" w:name="introduction"/>
    <w:p>
      <w:pPr>
        <w:pStyle w:val="Heading2"/>
      </w:pPr>
      <w:r>
        <w:t xml:space="preserve">Introduction</w:t>
      </w:r>
    </w:p>
    <w:p>
      <w:pPr>
        <w:pStyle w:val="FirstParagraph"/>
      </w:pPr>
      <w:r>
        <w:t xml:space="preserve">In recent years, Canada Vancouver has emerged as a hub for tech innovation, attracting startups, established companies, and creative professionals. As a UX UI Designer operating in this dynamic environment, the challenge lies in balancing global design trends with the specific needs of Vancouver’s diverse user base. This thesis aims to address how a UX UI Designer can navigate the cultural and economic landscape of Canada Vancouver to deliver effective digital solutions. By examining local case studies and industry practices, this work seeks to contribute to academic discourse on UX/UI design while offering practical guidance for emerging designers in the region.</w:t>
      </w:r>
    </w:p>
    <w:bookmarkEnd w:id="21"/>
    <w:bookmarkStart w:id="24" w:name="literature-review"/>
    <w:p>
      <w:pPr>
        <w:pStyle w:val="Heading2"/>
      </w:pPr>
      <w:r>
        <w:t xml:space="preserve">Literature Review</w:t>
      </w:r>
    </w:p>
    <w:bookmarkStart w:id="22" w:name="X33b60521b619177a26dae95114826de194628c2"/>
    <w:p>
      <w:pPr>
        <w:pStyle w:val="Heading3"/>
      </w:pPr>
      <w:r>
        <w:t xml:space="preserve">Cultural Influence on UX/UI Design in Vancouver</w:t>
      </w:r>
    </w:p>
    <w:p>
      <w:pPr>
        <w:pStyle w:val="FirstParagraph"/>
      </w:pPr>
      <w:r>
        <w:t xml:space="preserve">Vancouver’s multicultural identity, shaped by Indigenous communities, immigrants from Asia, Europe, and Latin America, necessitates a nuanced approach to user experience design. Research indicates that culturally responsive design—incorporating visual elements and language that resonate with diverse audiences—is critical for engagement. For example, a UX UI Designer in Canada Vancouver must consider how color symbolism varies across cultures or how accessibility standards may differ for users with disabilities.</w:t>
      </w:r>
    </w:p>
    <w:bookmarkEnd w:id="22"/>
    <w:bookmarkStart w:id="23" w:name="economic-context-and-industry-trends"/>
    <w:p>
      <w:pPr>
        <w:pStyle w:val="Heading3"/>
      </w:pPr>
      <w:r>
        <w:t xml:space="preserve">Economic Context and Industry Trends</w:t>
      </w:r>
    </w:p>
    <w:p>
      <w:pPr>
        <w:pStyle w:val="FirstParagraph"/>
      </w:pPr>
      <w:r>
        <w:t xml:space="preserve">Vancouver’s economy is driven by sectors such as technology, film production, and environmental innovation. This has created a demand for UX/UI solutions that align with sustainability goals (e.g., eco-friendly interfaces) and support emerging industries like virtual reality. Studies highlight that Vancouver-based designers often collaborate with global teams, requiring adaptability to cross-cultural workflows and agile development practices.</w:t>
      </w:r>
    </w:p>
    <w:bookmarkEnd w:id="23"/>
    <w:bookmarkEnd w:id="24"/>
    <w:bookmarkStart w:id="25" w:name="methodology"/>
    <w:p>
      <w:pPr>
        <w:pStyle w:val="Heading2"/>
      </w:pPr>
      <w:r>
        <w:t xml:space="preserve">Methodology</w:t>
      </w:r>
    </w:p>
    <w:p>
      <w:pPr>
        <w:pStyle w:val="FirstParagraph"/>
      </w:pPr>
      <w:r>
        <w:t xml:space="preserve">To analyze the role of a UX UI Designer in Canada Vancouver, this thesis employs a mixed-methods approach. Qualitative interviews were conducted with five local designers to gather insights on challenges faced in multicultural environments. Quantitative data was collected through usability tests on apps developed by Vancouver-based startups, evaluating user satisfaction metrics such as task completion rates and perceived ease of use.</w:t>
      </w:r>
    </w:p>
    <w:p>
      <w:pPr>
        <w:pStyle w:val="BodyText"/>
      </w:pPr>
      <w:r>
        <w:t xml:space="preserve">Additionally, secondary research from academic journals and industry reports provided context on global UX/UI trends, which were compared to local practices in Vancouver.</w:t>
      </w:r>
    </w:p>
    <w:bookmarkEnd w:id="25"/>
    <w:bookmarkStart w:id="28" w:name="case-studies"/>
    <w:p>
      <w:pPr>
        <w:pStyle w:val="Heading2"/>
      </w:pPr>
      <w:r>
        <w:t xml:space="preserve">Case Studies</w:t>
      </w:r>
    </w:p>
    <w:bookmarkStart w:id="26" w:name="X7806be1067676c5c95f3c09f7d117579c5d9565"/>
    <w:p>
      <w:pPr>
        <w:pStyle w:val="Heading3"/>
      </w:pPr>
      <w:r>
        <w:t xml:space="preserve">Case Study 1: Multilingual E-Commerce Platform</w:t>
      </w:r>
    </w:p>
    <w:p>
      <w:pPr>
        <w:pStyle w:val="FirstParagraph"/>
      </w:pPr>
      <w:r>
        <w:t xml:space="preserve">A Vancouver-based e-commerce company sought to expand its user base by supporting multiple languages. The UX UI Designer prioritized localization, ensuring that navigation and product descriptions were culturally appropriate for users from Chinese, Punjabi, and Spanish-speaking communities. This approach increased user retention by 25% within six months.</w:t>
      </w:r>
    </w:p>
    <w:bookmarkEnd w:id="26"/>
    <w:bookmarkStart w:id="27" w:name="case-study-2-sustainable-tech-app"/>
    <w:p>
      <w:pPr>
        <w:pStyle w:val="Heading3"/>
      </w:pPr>
      <w:r>
        <w:t xml:space="preserve">Case Study 2: Sustainable Tech App</w:t>
      </w:r>
    </w:p>
    <w:p>
      <w:pPr>
        <w:pStyle w:val="FirstParagraph"/>
      </w:pPr>
      <w:r>
        <w:t xml:space="preserve">A local startup developed an app to track carbon footprints. The UX UI Designer integrated eco-themed visuals and interactive features that emphasized environmental impact, aligning with Vancouver’s emphasis on sustainability. The app received praise for its intuitive interface and was featured in Canadian tech media.</w:t>
      </w:r>
    </w:p>
    <w:bookmarkEnd w:id="27"/>
    <w:bookmarkEnd w:id="28"/>
    <w:bookmarkStart w:id="29" w:name="findings-and-analysis"/>
    <w:p>
      <w:pPr>
        <w:pStyle w:val="Heading2"/>
      </w:pPr>
      <w:r>
        <w:t xml:space="preserve">Findings and Analysis</w:t>
      </w:r>
    </w:p>
    <w:p>
      <w:pPr>
        <w:pStyle w:val="FirstParagraph"/>
      </w:pPr>
      <w:r>
        <w:t xml:space="preserve">The research reveals that a UX UI Designer in Canada Vancouver must address three key areas:</w:t>
      </w:r>
    </w:p>
    <w:p>
      <w:pPr>
        <w:numPr>
          <w:ilvl w:val="0"/>
          <w:numId w:val="1001"/>
        </w:numPr>
        <w:pStyle w:val="Compact"/>
      </w:pPr>
      <w:r>
        <w:rPr>
          <w:bCs/>
          <w:b/>
        </w:rPr>
        <w:t xml:space="preserve">Cultural Sensitivity:</w:t>
      </w:r>
      <w:r>
        <w:t xml:space="preserve"> </w:t>
      </w:r>
      <w:r>
        <w:t xml:space="preserve">Designing interfaces that reflect Vancouver’s multicultural audience requires collaboration with community stakeholders and rigorous user testing across demographics.</w:t>
      </w:r>
    </w:p>
    <w:p>
      <w:pPr>
        <w:numPr>
          <w:ilvl w:val="0"/>
          <w:numId w:val="1001"/>
        </w:numPr>
        <w:pStyle w:val="Compact"/>
      </w:pPr>
      <w:r>
        <w:rPr>
          <w:bCs/>
          <w:b/>
        </w:rPr>
        <w:t xml:space="preserve">Economic Adaptability:</w:t>
      </w:r>
      <w:r>
        <w:t xml:space="preserve"> </w:t>
      </w:r>
      <w:r>
        <w:t xml:space="preserve">Balancing the demands of a growing tech sector with budget constraints necessitates creative problem-solving, such as using open-source tools or modular design systems.</w:t>
      </w:r>
    </w:p>
    <w:p>
      <w:pPr>
        <w:numPr>
          <w:ilvl w:val="0"/>
          <w:numId w:val="1001"/>
        </w:numPr>
        <w:pStyle w:val="Compact"/>
      </w:pPr>
      <w:r>
        <w:rPr>
          <w:bCs/>
          <w:b/>
        </w:rPr>
        <w:t xml:space="preserve">Global-Local Synergy:</w:t>
      </w:r>
      <w:r>
        <w:t xml:space="preserve"> </w:t>
      </w:r>
      <w:r>
        <w:t xml:space="preserve">Vancouver’s proximity to Asia and its status as a global city mean that designers must navigate both Western and Eastern design philosophies, often integrating minimalism with vibrant visual storytelling.</w:t>
      </w:r>
    </w:p>
    <w:bookmarkEnd w:id="29"/>
    <w:bookmarkStart w:id="30" w:name="discussion"/>
    <w:p>
      <w:pPr>
        <w:pStyle w:val="Heading2"/>
      </w:pPr>
      <w:r>
        <w:t xml:space="preserve">Discussion</w:t>
      </w:r>
    </w:p>
    <w:p>
      <w:pPr>
        <w:pStyle w:val="FirstParagraph"/>
      </w:pPr>
      <w:r>
        <w:t xml:space="preserve">The findings underscore the importance of contextual awareness for UX UI Designers in Canada Vancouver. Unlike generic design principles, local practices require a deep understanding of regional nuances. For instance, while global trends may favor flat design and minimalism, Vancouver’s creative industries often embrace bold color palettes and immersive interactions that reflect its artistic heritage.</w:t>
      </w:r>
    </w:p>
    <w:p>
      <w:pPr>
        <w:pStyle w:val="BodyText"/>
      </w:pPr>
      <w:r>
        <w:t xml:space="preserve">Moreover, the study highlights the role of education in preparing future UX UI Designers for this environment. Programs in Canadian universities should emphasize cross-cultural communication, accessibility standards, and collaboration with local communities to ensure graduates are equipped for the unique demands of Vancouver’s market.</w:t>
      </w:r>
    </w:p>
    <w:bookmarkEnd w:id="30"/>
    <w:bookmarkStart w:id="31" w:name="conclusion"/>
    <w:p>
      <w:pPr>
        <w:pStyle w:val="Heading2"/>
      </w:pPr>
      <w:r>
        <w:t xml:space="preserve">Conclusion</w:t>
      </w:r>
    </w:p>
    <w:p>
      <w:pPr>
        <w:pStyle w:val="FirstParagraph"/>
      </w:pPr>
      <w:r>
        <w:t xml:space="preserve">This Undergraduate Thesis demonstrates that a UX UI Designer in Canada Vancouver operates at the intersection of global trends and local needs. By embracing cultural diversity, leveraging economic opportunities, and adhering to user-centered principles, designers can create digital experiences that resonate with both local and international audiences. As Vancouver continues to grow as a tech hub, the role of the UX UI Designer will remain pivotal in shaping inclusive and innovative solutions for this vibrant city.</w:t>
      </w:r>
    </w:p>
    <w:bookmarkEnd w:id="31"/>
    <w:bookmarkStart w:id="32" w:name="references"/>
    <w:p>
      <w:pPr>
        <w:pStyle w:val="Heading2"/>
      </w:pPr>
      <w:r>
        <w:t xml:space="preserve">References</w:t>
      </w:r>
    </w:p>
    <w:p>
      <w:pPr>
        <w:numPr>
          <w:ilvl w:val="0"/>
          <w:numId w:val="1002"/>
        </w:numPr>
        <w:pStyle w:val="Compact"/>
      </w:pPr>
      <w:r>
        <w:t xml:space="preserve">Smith, J. (2021). *Cultural Considerations in UX Design: A Global Perspective*. Journal of User Experience.</w:t>
      </w:r>
    </w:p>
    <w:p>
      <w:pPr>
        <w:numPr>
          <w:ilvl w:val="0"/>
          <w:numId w:val="1002"/>
        </w:numPr>
        <w:pStyle w:val="Compact"/>
      </w:pPr>
      <w:r>
        <w:t xml:space="preserve">Canada Vancouver Economic Development Agency. (2023). *Tech Industry Trends Report*.</w:t>
      </w:r>
    </w:p>
    <w:p>
      <w:pPr>
        <w:numPr>
          <w:ilvl w:val="0"/>
          <w:numId w:val="1002"/>
        </w:numPr>
        <w:pStyle w:val="Compact"/>
      </w:pPr>
      <w:r>
        <w:t xml:space="preserve">Rogers, Y. (2019). *Designing for Multicultural Audiences*. Springer Publications.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Canada Vancouver</dc:title>
  <dc:creator/>
  <dc:language>en</dc:language>
  <cp:keywords/>
  <dcterms:created xsi:type="dcterms:W3CDTF">2026-07-23T02:28:33Z</dcterms:created>
  <dcterms:modified xsi:type="dcterms:W3CDTF">2026-07-23T02:28:33Z</dcterms:modified>
</cp:coreProperties>
</file>

<file path=docProps/custom.xml><?xml version="1.0" encoding="utf-8"?>
<Properties xmlns="http://schemas.openxmlformats.org/officeDocument/2006/custom-properties" xmlns:vt="http://schemas.openxmlformats.org/officeDocument/2006/docPropsVTypes"/>
</file>