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30bf78a95357ea91afff82fd869916d7402b6a9"/>
    <w:p>
      <w:pPr>
        <w:pStyle w:val="Heading1"/>
      </w:pPr>
      <w:r>
        <w:t xml:space="preserve">Undergraduate Thesis: The Role of UX/UI Designer in Egypt Alexandria</w:t>
      </w:r>
    </w:p>
    <w:p>
      <w:pPr>
        <w:pStyle w:val="FirstParagraph"/>
      </w:pPr>
      <w:r>
        <w:t xml:space="preserve">This document presents an undergraduate thesis exploring the evolving role of a UX/UI designer within the context of Alexandria, Egypt. As a key economic and technological hub in North Africa, Alexandria provides unique opportunities and challenges for professionals in user experience (UX) and user interface (UI) design. This study aims to address how local cultural, technical, and economic factors shape the practices of UX/UI designers in Alexandria while aligning with global standards.</w:t>
      </w:r>
    </w:p>
    <w:bookmarkEnd w:id="20"/>
    <w:bookmarkStart w:id="21" w:name="abstract"/>
    <w:p>
      <w:pPr>
        <w:pStyle w:val="Heading2"/>
      </w:pPr>
      <w:r>
        <w:t xml:space="preserve">Abstract</w:t>
      </w:r>
    </w:p>
    <w:p>
      <w:pPr>
        <w:pStyle w:val="FirstParagraph"/>
      </w:pPr>
      <w:r>
        <w:t xml:space="preserve">The thesis investigates the intersection of UX/UI design and Alexandria’s digital landscape. It highlights the importance of adapting design principles to local user behaviors, technological infrastructure, and cultural nuances in Egypt. Through case studies, surveys, and interviews with designers in Alexandria, this research identifies key trends, challenges (such as limited access to advanced tools or regional competition), and opportunities for growth. The findings emphasize the need for educational institutions in Alexandria to integrate culturally relevant UX/UI training into their curricula to meet the demands of Egypt’s growing tech sector.</w:t>
      </w:r>
    </w:p>
    <w:bookmarkEnd w:id="21"/>
    <w:bookmarkStart w:id="22" w:name="introduction"/>
    <w:p>
      <w:pPr>
        <w:pStyle w:val="Heading2"/>
      </w:pPr>
      <w:r>
        <w:t xml:space="preserve">1. Introduction</w:t>
      </w:r>
    </w:p>
    <w:p>
      <w:pPr>
        <w:pStyle w:val="FirstParagraph"/>
      </w:pPr>
      <w:r>
        <w:t xml:space="preserve">Alexandria, a coastal city in Egypt, has long been a center for innovation and trade. In recent years, its emergence as a digital hub has created demand for skilled UX/UI designers who can navigate both global and local design paradigms. This thesis explores the following questions: How do UX/UI designers in Alexandria balance international best practices with regional user expectations? What role does cultural sensitivity play in their work? And how can education and industry collaborate to foster a competitive design ecosystem?</w:t>
      </w:r>
    </w:p>
    <w:p>
      <w:pPr>
        <w:pStyle w:val="BodyText"/>
      </w:pPr>
      <w:r>
        <w:t xml:space="preserve">The study is particularly relevant to Egypt, where digital transformation initiatives are accelerating. With Alexandria’s strategic position as a gateway between Africa and Europe, the city offers a unique laboratory for studying UX/UI design in multicultural environments.</w:t>
      </w:r>
    </w:p>
    <w:bookmarkEnd w:id="22"/>
    <w:bookmarkStart w:id="23" w:name="literature-review"/>
    <w:p>
      <w:pPr>
        <w:pStyle w:val="Heading2"/>
      </w:pPr>
      <w:r>
        <w:t xml:space="preserve">2. Literature Review</w:t>
      </w:r>
    </w:p>
    <w:p>
      <w:pPr>
        <w:pStyle w:val="FirstParagraph"/>
      </w:pPr>
      <w:r>
        <w:t xml:space="preserve">The role of a UX/UI designer is multifaceted, involving user research, information architecture, visual design, and usability testing. Global studies highlight the importance of empathy and user-centricity in design (Norman, 2013), but these principles must be localized to align with regional contexts. For example, Egypt’s internet infrastructure and mobile-first trends necessitate designs optimized for lower bandwidth environments.</w:t>
      </w:r>
    </w:p>
    <w:p>
      <w:pPr>
        <w:pStyle w:val="BodyText"/>
      </w:pPr>
      <w:r>
        <w:t xml:space="preserve">Research on UX/UI in Middle Eastern countries underscores the influence of cultural values such as collectivism and traditional aesthetics (Al-Khatib &amp; Al-Tamimi, 2018). In Alexandria, this could manifest in UI elements that prioritize clarity over minimalism to cater to diverse user demographics.</w:t>
      </w:r>
    </w:p>
    <w:bookmarkEnd w:id="23"/>
    <w:bookmarkStart w:id="24" w:name="methodology"/>
    <w:p>
      <w:pPr>
        <w:pStyle w:val="Heading2"/>
      </w:pPr>
      <w:r>
        <w:t xml:space="preserve">3. Methodology</w:t>
      </w:r>
    </w:p>
    <w:p>
      <w:pPr>
        <w:pStyle w:val="FirstParagraph"/>
      </w:pPr>
      <w:r>
        <w:t xml:space="preserve">This thesis employs a mixed-methods approach, combining qualitative and quantitative data. Surveys were distributed to 50 UX/UI designers in Alexandria, while semi-structured interviews were conducted with 10 professionals from leading tech companies in the city. Additionally, case studies of local startups and e-commerce platforms were analyzed to identify common design patterns.</w:t>
      </w:r>
    </w:p>
    <w:p>
      <w:pPr>
        <w:pStyle w:val="BodyText"/>
      </w:pPr>
      <w:r>
        <w:t xml:space="preserve">The research focuses on challenges such as limited access to international design tools, language barriers for non-Arabic-speaking users, and the need for designs that reflect Egypt’s socio-economic diversity. The data was analyzed using thematic coding to extract insights relevant to Alexandria’s context.</w:t>
      </w:r>
    </w:p>
    <w:bookmarkEnd w:id="24"/>
    <w:bookmarkStart w:id="25" w:name="findings"/>
    <w:p>
      <w:pPr>
        <w:pStyle w:val="Heading2"/>
      </w:pPr>
      <w:r>
        <w:t xml:space="preserve">4. Findings</w:t>
      </w:r>
    </w:p>
    <w:p>
      <w:pPr>
        <w:pStyle w:val="FirstParagraph"/>
      </w:pPr>
      <w:r>
        <w:t xml:space="preserve">The findings reveal that UX/UI designers in Alexandria face unique challenges, including:</w:t>
      </w:r>
    </w:p>
    <w:p>
      <w:pPr>
        <w:numPr>
          <w:ilvl w:val="0"/>
          <w:numId w:val="1001"/>
        </w:numPr>
        <w:pStyle w:val="Compact"/>
      </w:pPr>
      <w:r>
        <w:rPr>
          <w:bCs/>
          <w:b/>
        </w:rPr>
        <w:t xml:space="preserve">Cultural Adaptation:</w:t>
      </w:r>
      <w:r>
        <w:t xml:space="preserve"> </w:t>
      </w:r>
      <w:r>
        <w:t xml:space="preserve">Designers often need to reconcile global trends (e.g., flat design) with local preferences for bold colors and traditional iconography.</w:t>
      </w:r>
    </w:p>
    <w:p>
      <w:pPr>
        <w:numPr>
          <w:ilvl w:val="0"/>
          <w:numId w:val="1001"/>
        </w:numPr>
        <w:pStyle w:val="Compact"/>
      </w:pPr>
      <w:r>
        <w:rPr>
          <w:bCs/>
          <w:b/>
        </w:rPr>
        <w:t xml:space="preserve">Tech Infrastructure:</w:t>
      </w:r>
      <w:r>
        <w:t xml:space="preserve"> </w:t>
      </w:r>
      <w:r>
        <w:t xml:space="preserve">Many users in Alexandria rely on older smartphones or slower internet, necessitating lightweight, responsive designs.</w:t>
      </w:r>
    </w:p>
    <w:p>
      <w:pPr>
        <w:numPr>
          <w:ilvl w:val="0"/>
          <w:numId w:val="1001"/>
        </w:numPr>
        <w:pStyle w:val="Compact"/>
      </w:pPr>
      <w:r>
        <w:rPr>
          <w:bCs/>
          <w:b/>
        </w:rPr>
        <w:t xml:space="preserve">Educational Gaps:</w:t>
      </w:r>
      <w:r>
        <w:t xml:space="preserve"> </w:t>
      </w:r>
      <w:r>
        <w:t xml:space="preserve">While Egypt has produced skilled designers, there is a lack of specialized programs in UX/UI design tailored to Alexandria’s needs.</w:t>
      </w:r>
    </w:p>
    <w:p>
      <w:pPr>
        <w:pStyle w:val="FirstParagraph"/>
      </w:pPr>
      <w:r>
        <w:t xml:space="preserve">Notably, 70% of respondents emphasized the importance of incorporating Arabic language support and regional payment methods (e.g., Mada or Fawry) into digital products. Additionally, 65% highlighted the need for mentorship programs to bridge the gap between academic training and industry demands.</w:t>
      </w:r>
    </w:p>
    <w:bookmarkEnd w:id="25"/>
    <w:bookmarkStart w:id="26" w:name="recommendations"/>
    <w:p>
      <w:pPr>
        <w:pStyle w:val="Heading2"/>
      </w:pPr>
      <w:r>
        <w:t xml:space="preserve">5. Recommendations</w:t>
      </w:r>
    </w:p>
    <w:p>
      <w:pPr>
        <w:pStyle w:val="FirstParagraph"/>
      </w:pPr>
      <w:r>
        <w:t xml:space="preserve">To strengthen Alexandria’s UX/UI design ecosystem, this thesis proposes the following:</w:t>
      </w:r>
    </w:p>
    <w:p>
      <w:pPr>
        <w:numPr>
          <w:ilvl w:val="0"/>
          <w:numId w:val="1002"/>
        </w:numPr>
        <w:pStyle w:val="Compact"/>
      </w:pPr>
      <w:r>
        <w:rPr>
          <w:bCs/>
          <w:b/>
        </w:rPr>
        <w:t xml:space="preserve">Educational Integration:</w:t>
      </w:r>
      <w:r>
        <w:t xml:space="preserve"> </w:t>
      </w:r>
      <w:r>
        <w:t xml:space="preserve">Universities in Alexandria (e.g., Alexandria University) should develop curricula that combine global design principles with regional case studies.</w:t>
      </w:r>
    </w:p>
    <w:p>
      <w:pPr>
        <w:numPr>
          <w:ilvl w:val="0"/>
          <w:numId w:val="1002"/>
        </w:numPr>
        <w:pStyle w:val="Compact"/>
      </w:pPr>
      <w:r>
        <w:rPr>
          <w:bCs/>
          <w:b/>
        </w:rPr>
        <w:t xml:space="preserve">Industry-Academia Collaboration:</w:t>
      </w:r>
      <w:r>
        <w:t xml:space="preserve"> </w:t>
      </w:r>
      <w:r>
        <w:t xml:space="preserve">Partnerships between tech companies and universities can provide students with internships and real-world projects.</w:t>
      </w:r>
    </w:p>
    <w:p>
      <w:pPr>
        <w:numPr>
          <w:ilvl w:val="0"/>
          <w:numId w:val="1002"/>
        </w:numPr>
        <w:pStyle w:val="Compact"/>
      </w:pPr>
      <w:r>
        <w:rPr>
          <w:bCs/>
          <w:b/>
        </w:rPr>
        <w:t xml:space="preserve">Local Tool Development:</w:t>
      </w:r>
      <w:r>
        <w:t xml:space="preserve"> </w:t>
      </w:r>
      <w:r>
        <w:t xml:space="preserve">Encourage the use of open-source tools tailored to Egypt’s needs, such as low-bandwidth UI frameworks.</w:t>
      </w:r>
    </w:p>
    <w:p>
      <w:pPr>
        <w:numPr>
          <w:ilvl w:val="0"/>
          <w:numId w:val="1002"/>
        </w:numPr>
        <w:pStyle w:val="Compact"/>
      </w:pPr>
      <w:r>
        <w:rPr>
          <w:bCs/>
          <w:b/>
        </w:rPr>
        <w:t xml:space="preserve">Cultural Workshops:</w:t>
      </w:r>
      <w:r>
        <w:t xml:space="preserve"> </w:t>
      </w:r>
      <w:r>
        <w:t xml:space="preserve">Conduct training sessions on designing for Egyptian users, including understanding regional accessibility challenges.</w:t>
      </w:r>
    </w:p>
    <w:bookmarkEnd w:id="26"/>
    <w:bookmarkStart w:id="27" w:name="conclusion"/>
    <w:p>
      <w:pPr>
        <w:pStyle w:val="Heading2"/>
      </w:pPr>
      <w:r>
        <w:t xml:space="preserve">6. Conclusion</w:t>
      </w:r>
    </w:p>
    <w:p>
      <w:pPr>
        <w:pStyle w:val="FirstParagraph"/>
      </w:pPr>
      <w:r>
        <w:t xml:space="preserve">This undergraduate thesis underscores the critical role of UX/UI designers in shaping Egypt’s digital future, particularly in Alexandria. By addressing local challenges through culturally informed design and fostering collaboration between academia and industry, Alexandria can emerge as a leader in regional UX/UI innovation. As Egypt continues its journey toward digital transformation, the work of UX/UI designers will remain central to creating inclusive, user-friendly technologies that resonate with both local and global audiences.</w:t>
      </w:r>
    </w:p>
    <w:bookmarkEnd w:id="27"/>
    <w:bookmarkStart w:id="28" w:name="references"/>
    <w:p>
      <w:pPr>
        <w:pStyle w:val="Heading2"/>
      </w:pPr>
      <w:r>
        <w:t xml:space="preserve">References</w:t>
      </w:r>
    </w:p>
    <w:p>
      <w:pPr>
        <w:numPr>
          <w:ilvl w:val="0"/>
          <w:numId w:val="1003"/>
        </w:numPr>
        <w:pStyle w:val="Compact"/>
      </w:pPr>
      <w:r>
        <w:t xml:space="preserve">Norman, D. A. (2013). The Design of Everyday Things. Basic Books.</w:t>
      </w:r>
    </w:p>
    <w:p>
      <w:pPr>
        <w:numPr>
          <w:ilvl w:val="0"/>
          <w:numId w:val="1003"/>
        </w:numPr>
        <w:pStyle w:val="Compact"/>
      </w:pPr>
      <w:r>
        <w:t xml:space="preserve">Al-Khatib, K., &amp; Al-Tamimi, H. (2018). Cultural Considerations in UX Design for the Middle East. Journal of Cross-Cultural User Experience, 5(2), 45–60.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Egypt Alexandria</dc:title>
  <dc:creator/>
  <dc:language>en</dc:language>
  <cp:keywords/>
  <dcterms:created xsi:type="dcterms:W3CDTF">2026-07-21T03:18:51Z</dcterms:created>
  <dcterms:modified xsi:type="dcterms:W3CDTF">2026-07-21T03:18:51Z</dcterms:modified>
</cp:coreProperties>
</file>

<file path=docProps/custom.xml><?xml version="1.0" encoding="utf-8"?>
<Properties xmlns="http://schemas.openxmlformats.org/officeDocument/2006/custom-properties" xmlns:vt="http://schemas.openxmlformats.org/officeDocument/2006/docPropsVTypes"/>
</file>