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6b262db664cf78b42fca87c902577e228223eef"/>
    <w:p>
      <w:pPr>
        <w:pStyle w:val="Heading1"/>
      </w:pPr>
      <w:r>
        <w:t xml:space="preserve">Undergraduate Thesis on UX UI Designer in Iran Tehran</w:t>
      </w:r>
    </w:p>
    <w:p>
      <w:pPr>
        <w:pStyle w:val="FirstParagraph"/>
      </w:pPr>
      <w:r>
        <w:t xml:space="preserve">This document is an undergraduate thesis exploring the role, challenges, and opportunities of a UX UI Designer in the context of Iran Tehran. As a rapidly growing tech hub, Tehran has become a focal point for digital innovation, where UX/UI design plays a critical role in shaping user experiences for both local and international audiences.</w:t>
      </w:r>
    </w:p>
    <w:bookmarkEnd w:id="20"/>
    <w:bookmarkStart w:id="21" w:name="abstract"/>
    <w:p>
      <w:pPr>
        <w:pStyle w:val="Heading2"/>
      </w:pPr>
      <w:r>
        <w:t xml:space="preserve">Abstract</w:t>
      </w:r>
    </w:p>
    <w:p>
      <w:pPr>
        <w:pStyle w:val="FirstParagraph"/>
      </w:pPr>
      <w:r>
        <w:t xml:space="preserve">The purpose of this undergraduate thesis is to analyze the impact of UX/UI design on technological advancements in Iran, with a specific focus on Tehran. The study examines how UX UI Designers contribute to the digital landscape by addressing cultural, technical, and social factors unique to the Iranian market. Through case studies and expert interviews conducted in Tehran, this research highlights the growing importance of user-centered design principles in a region experiencing rapid digital transformation.</w:t>
      </w:r>
    </w:p>
    <w:bookmarkEnd w:id="21"/>
    <w:bookmarkStart w:id="22" w:name="introduction"/>
    <w:p>
      <w:pPr>
        <w:pStyle w:val="Heading2"/>
      </w:pPr>
      <w:r>
        <w:t xml:space="preserve">Introduction</w:t>
      </w:r>
    </w:p>
    <w:p>
      <w:pPr>
        <w:pStyle w:val="FirstParagraph"/>
      </w:pPr>
      <w:r>
        <w:t xml:space="preserve">In recent years, Iran has witnessed significant progress in information technology, with Tehran emerging as a central hub for startups, software development, and digital services. As businesses and organizations increasingly prioritize online platforms for customer engagement and service delivery, the demand for skilled UX UI Designers has surged. This thesis explores how these professionals navigate the unique challenges of designing interfaces that resonate with Iranian users while adhering to global design standards.</w:t>
      </w:r>
    </w:p>
    <w:p>
      <w:pPr>
        <w:pStyle w:val="BodyText"/>
      </w:pPr>
      <w:r>
        <w:t xml:space="preserve">The research aims to answer the following questions: How do cultural and social dynamics in Iran influence UX/UI design practices? What are the key challenges faced by UX UI Designers in Tehran, and how do they overcome them? How can educational institutions in Iran better prepare students for careers as UX UI Designers?</w:t>
      </w:r>
    </w:p>
    <w:bookmarkEnd w:id="22"/>
    <w:bookmarkStart w:id="23" w:name="background-and-literature-review"/>
    <w:p>
      <w:pPr>
        <w:pStyle w:val="Heading2"/>
      </w:pPr>
      <w:r>
        <w:t xml:space="preserve">Background and Literature Review</w:t>
      </w:r>
    </w:p>
    <w:p>
      <w:pPr>
        <w:pStyle w:val="FirstParagraph"/>
      </w:pPr>
      <w:r>
        <w:t xml:space="preserve">UX/UI design combines the principles of user experience (UX) and user interface (UI) to create intuitive, aesthetically pleasing digital products. While UX focuses on the overall feel of a product—such as usability, accessibility, and efficiency—UI involves the visual elements like buttons, typography, color schemes, and layout.</w:t>
      </w:r>
    </w:p>
    <w:p>
      <w:pPr>
        <w:pStyle w:val="BodyText"/>
      </w:pPr>
      <w:r>
        <w:t xml:space="preserve">In Iran Tehran, the design landscape is shaped by a blend of traditional cultural values and modern technological trends. Local designers must balance global best practices with regional preferences to ensure their work is both functional and culturally relevant. For example, color symbolism in Persian culture (e.g., green for prosperity) or language-specific design considerations (such as right-to-left text alignment) play a crucial role in creating effective interfaces.</w:t>
      </w:r>
    </w:p>
    <w:p>
      <w:pPr>
        <w:pStyle w:val="BodyText"/>
      </w:pPr>
      <w:r>
        <w:t xml:space="preserve">Existing literature highlights the importance of cultural competence in UX/UI design. A 2021 study by the Iranian Journal of Information Technology emphasized that successful digital products require an understanding of local user behavior, which is particularly vital in regions like Tehran where technology adoption varies across demographics.</w:t>
      </w:r>
    </w:p>
    <w:bookmarkEnd w:id="23"/>
    <w:bookmarkStart w:id="24" w:name="methodology"/>
    <w:p>
      <w:pPr>
        <w:pStyle w:val="Heading2"/>
      </w:pPr>
      <w:r>
        <w:t xml:space="preserve">Methodology</w:t>
      </w:r>
    </w:p>
    <w:p>
      <w:pPr>
        <w:pStyle w:val="FirstParagraph"/>
      </w:pPr>
      <w:r>
        <w:t xml:space="preserve">This thesis employs a mixed-methods approach to gather data on UX/UI design practices in Iran Tehran. Primary data was collected through semi-structured interviews with seven UX UI Designers based in Tehran, as well as surveys distributed to 50 students at the University of Technology in Tehran. Secondary data included academic articles, industry reports, and case studies from Iranian tech companies.</w:t>
      </w:r>
    </w:p>
    <w:p>
      <w:pPr>
        <w:numPr>
          <w:ilvl w:val="0"/>
          <w:numId w:val="1001"/>
        </w:numPr>
        <w:pStyle w:val="Compact"/>
      </w:pPr>
      <w:r>
        <w:rPr>
          <w:bCs/>
          <w:b/>
        </w:rPr>
        <w:t xml:space="preserve">Interviews:</w:t>
      </w:r>
      <w:r>
        <w:t xml:space="preserve"> </w:t>
      </w:r>
      <w:r>
        <w:t xml:space="preserve">Conducted via Zoom with professionals active in the design sector for over three years.</w:t>
      </w:r>
    </w:p>
    <w:p>
      <w:pPr>
        <w:numPr>
          <w:ilvl w:val="0"/>
          <w:numId w:val="1001"/>
        </w:numPr>
        <w:pStyle w:val="Compact"/>
      </w:pPr>
      <w:r>
        <w:rPr>
          <w:bCs/>
          <w:b/>
        </w:rPr>
        <w:t xml:space="preserve">Surveys:</w:t>
      </w:r>
      <w:r>
        <w:t xml:space="preserve"> </w:t>
      </w:r>
      <w:r>
        <w:t xml:space="preserve">Focused on understanding students’ perceptions of UX/UI education and career opportunities in Iran Tehran.</w:t>
      </w:r>
    </w:p>
    <w:p>
      <w:pPr>
        <w:numPr>
          <w:ilvl w:val="0"/>
          <w:numId w:val="1001"/>
        </w:numPr>
        <w:pStyle w:val="Compact"/>
      </w:pPr>
      <w:r>
        <w:rPr>
          <w:bCs/>
          <w:b/>
        </w:rPr>
        <w:t xml:space="preserve">Cases Studies:</w:t>
      </w:r>
      <w:r>
        <w:t xml:space="preserve"> </w:t>
      </w:r>
      <w:r>
        <w:t xml:space="preserve">Analyzed two mobile applications developed by Iranian startups, including a banking app and an e-commerce platform.</w:t>
      </w:r>
    </w:p>
    <w:bookmarkEnd w:id="24"/>
    <w:bookmarkStart w:id="25" w:name="findings"/>
    <w:p>
      <w:pPr>
        <w:pStyle w:val="Heading2"/>
      </w:pPr>
      <w:r>
        <w:t xml:space="preserve">Findings</w:t>
      </w:r>
    </w:p>
    <w:p>
      <w:pPr>
        <w:pStyle w:val="FirstParagraph"/>
      </w:pPr>
      <w:r>
        <w:t xml:space="preserve">The research revealed several key insights into the role of UX UI Designers in Iran Tehran:</w:t>
      </w:r>
    </w:p>
    <w:p>
      <w:pPr>
        <w:numPr>
          <w:ilvl w:val="0"/>
          <w:numId w:val="1002"/>
        </w:numPr>
        <w:pStyle w:val="Compact"/>
      </w:pPr>
      <w:r>
        <w:rPr>
          <w:bCs/>
          <w:b/>
        </w:rPr>
        <w:t xml:space="preserve">Cultural Sensitivity:</w:t>
      </w:r>
      <w:r>
        <w:t xml:space="preserve"> </w:t>
      </w:r>
      <w:r>
        <w:t xml:space="preserve">Designers emphasized the need to incorporate Persian cultural elements, such as calligraphy-inspired typography or traditional color palettes, to build trust with local users.</w:t>
      </w:r>
    </w:p>
    <w:p>
      <w:pPr>
        <w:numPr>
          <w:ilvl w:val="0"/>
          <w:numId w:val="1002"/>
        </w:numPr>
        <w:pStyle w:val="Compact"/>
      </w:pPr>
      <w:r>
        <w:rPr>
          <w:bCs/>
          <w:b/>
        </w:rPr>
        <w:t xml:space="preserve">Language Localization:</w:t>
      </w:r>
      <w:r>
        <w:t xml:space="preserve"> </w:t>
      </w:r>
      <w:r>
        <w:t xml:space="preserve">Right-to-left text formatting and Farsi language support were identified as critical components of accessible design in Iran Tehran.</w:t>
      </w:r>
    </w:p>
    <w:p>
      <w:pPr>
        <w:numPr>
          <w:ilvl w:val="0"/>
          <w:numId w:val="1002"/>
        </w:numPr>
        <w:pStyle w:val="Compact"/>
      </w:pPr>
      <w:r>
        <w:rPr>
          <w:bCs/>
          <w:b/>
        </w:rPr>
        <w:t xml:space="preserve">Limited Resources:</w:t>
      </w:r>
      <w:r>
        <w:t xml:space="preserve"> </w:t>
      </w:r>
      <w:r>
        <w:t xml:space="preserve">Many designers cited challenges such as a shortage of specialized tools, limited access to global design communities, and a lack of formal training programs tailored to Iranian needs.</w:t>
      </w:r>
    </w:p>
    <w:p>
      <w:pPr>
        <w:numPr>
          <w:ilvl w:val="0"/>
          <w:numId w:val="1002"/>
        </w:numPr>
        <w:pStyle w:val="Compact"/>
      </w:pPr>
      <w:r>
        <w:rPr>
          <w:bCs/>
          <w:b/>
        </w:rPr>
        <w:t xml:space="preserve">Growth Opportunities:</w:t>
      </w:r>
      <w:r>
        <w:t xml:space="preserve"> </w:t>
      </w:r>
      <w:r>
        <w:t xml:space="preserve">Despite these challenges, there is significant demand for UX UI Designers in sectors like fintech, healthcare tech, and e-commerce within Tehran’s booming startup ecosystem.</w:t>
      </w:r>
    </w:p>
    <w:bookmarkEnd w:id="25"/>
    <w:bookmarkStart w:id="26" w:name="X6b8faf51efd2cd6ec6005d415e87d0f7fc993a7"/>
    <w:p>
      <w:pPr>
        <w:pStyle w:val="Heading2"/>
      </w:pPr>
      <w:r>
        <w:t xml:space="preserve">Case Study: UX/UI Design in an Iranian E-Commerce Platform</w:t>
      </w:r>
    </w:p>
    <w:p>
      <w:pPr>
        <w:pStyle w:val="FirstParagraph"/>
      </w:pPr>
      <w:r>
        <w:t xml:space="preserve">To illustrate the practical application of UX/UI design in Iran Tehran, this thesis analyzes a case study of “ShopIran,” a popular e-commerce platform. The platform’s designers prioritized simplicity and accessibility by:</w:t>
      </w:r>
    </w:p>
    <w:p>
      <w:pPr>
        <w:numPr>
          <w:ilvl w:val="0"/>
          <w:numId w:val="1003"/>
        </w:numPr>
        <w:pStyle w:val="Compact"/>
      </w:pPr>
      <w:r>
        <w:t xml:space="preserve">Using minimalistic layouts to reduce cognitive load for users unfamiliar with complex digital interfaces.</w:t>
      </w:r>
    </w:p>
    <w:p>
      <w:pPr>
        <w:numPr>
          <w:ilvl w:val="0"/>
          <w:numId w:val="1003"/>
        </w:numPr>
        <w:pStyle w:val="Compact"/>
      </w:pPr>
      <w:r>
        <w:t xml:space="preserve">Incorporating Farsi language support and localized payment options (e.g., digital wallets popular in Iran).</w:t>
      </w:r>
    </w:p>
    <w:p>
      <w:pPr>
        <w:numPr>
          <w:ilvl w:val="0"/>
          <w:numId w:val="1003"/>
        </w:numPr>
        <w:pStyle w:val="Compact"/>
      </w:pPr>
      <w:r>
        <w:t xml:space="preserve">Designing intuitive navigation systems that reflect common user behaviors observed in Tehran’s online marketplaces.</w:t>
      </w:r>
    </w:p>
    <w:p>
      <w:pPr>
        <w:pStyle w:val="FirstParagraph"/>
      </w:pPr>
      <w:r>
        <w:t xml:space="preserve">The case study highlights how UX/UI designers must balance global trends with local needs to create products that succeed in the Iranian market.</w:t>
      </w:r>
    </w:p>
    <w:bookmarkEnd w:id="26"/>
    <w:bookmarkStart w:id="27" w:name="discussion-and-recommendations"/>
    <w:p>
      <w:pPr>
        <w:pStyle w:val="Heading2"/>
      </w:pPr>
      <w:r>
        <w:t xml:space="preserve">Discussion and Recommendations</w:t>
      </w:r>
    </w:p>
    <w:p>
      <w:pPr>
        <w:pStyle w:val="FirstParagraph"/>
      </w:pPr>
      <w:r>
        <w:t xml:space="preserve">The findings underscore the critical role of UX UI Designers in shaping Iran Tehran’s digital future. However, gaps remain in education, industry support, and cultural understanding that could hinder progress. Key recommendations include:</w:t>
      </w:r>
    </w:p>
    <w:p>
      <w:pPr>
        <w:numPr>
          <w:ilvl w:val="0"/>
          <w:numId w:val="1004"/>
        </w:numPr>
        <w:pStyle w:val="Compact"/>
      </w:pPr>
      <w:r>
        <w:t xml:space="preserve">Universities in Tehran should integrate courses on cultural design practices and local user behavior into their UX/UI curricula.</w:t>
      </w:r>
    </w:p>
    <w:p>
      <w:pPr>
        <w:numPr>
          <w:ilvl w:val="0"/>
          <w:numId w:val="1004"/>
        </w:numPr>
        <w:pStyle w:val="Compact"/>
      </w:pPr>
      <w:r>
        <w:t xml:space="preserve">Industry stakeholders must invest in training programs to upskill existing designers and address resource limitations.</w:t>
      </w:r>
    </w:p>
    <w:p>
      <w:pPr>
        <w:numPr>
          <w:ilvl w:val="0"/>
          <w:numId w:val="1004"/>
        </w:numPr>
        <w:pStyle w:val="Compact"/>
      </w:pPr>
      <w:r>
        <w:t xml:space="preserve">Governments and private sectors should collaborate to create a supportive ecosystem for tech innovation, including access to international design tools and networking opportunities.</w:t>
      </w:r>
    </w:p>
    <w:bookmarkEnd w:id="27"/>
    <w:bookmarkStart w:id="28" w:name="conclusion"/>
    <w:p>
      <w:pPr>
        <w:pStyle w:val="Heading2"/>
      </w:pPr>
      <w:r>
        <w:t xml:space="preserve">Conclusion</w:t>
      </w:r>
    </w:p>
    <w:p>
      <w:pPr>
        <w:pStyle w:val="FirstParagraph"/>
      </w:pPr>
      <w:r>
        <w:t xml:space="preserve">This undergraduate thesis demonstrates that UX UI Designers in Iran Tehran are at the forefront of digital transformation. By addressing cultural, technical, and educational challenges, these professionals can drive innovation while ensuring digital products meet the unique needs of Iranian users. As Tehran continues to grow as a tech hub, fostering expertise in UX/UI design will be essential for sustaining progress in this dynamic field.</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 UI Designer in Iran Tehran</dc:title>
  <dc:creator/>
  <dc:language>en</dc:language>
  <cp:keywords/>
  <dcterms:created xsi:type="dcterms:W3CDTF">2026-07-24T07:00:37Z</dcterms:created>
  <dcterms:modified xsi:type="dcterms:W3CDTF">2026-07-24T07:00:37Z</dcterms:modified>
</cp:coreProperties>
</file>

<file path=docProps/custom.xml><?xml version="1.0" encoding="utf-8"?>
<Properties xmlns="http://schemas.openxmlformats.org/officeDocument/2006/custom-properties" xmlns:vt="http://schemas.openxmlformats.org/officeDocument/2006/docPropsVTypes"/>
</file>