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a002715d0619681550da5b5dac82781c6d24f52"/>
    <w:p>
      <w:pPr>
        <w:pStyle w:val="Heading1"/>
      </w:pPr>
      <w:r>
        <w:t xml:space="preserve">Undergraduate Thesis on UX/UI Designer in Malaysia Kuala Lumpur</w:t>
      </w:r>
    </w:p>
    <w:bookmarkStart w:id="20" w:name="abstract"/>
    <w:p>
      <w:pPr>
        <w:pStyle w:val="Heading2"/>
      </w:pPr>
      <w:r>
        <w:t xml:space="preserve">Abstract</w:t>
      </w:r>
    </w:p>
    <w:p>
      <w:pPr>
        <w:pStyle w:val="FirstParagraph"/>
      </w:pPr>
      <w:r>
        <w:t xml:space="preserve">This undergraduate thesis explores the role of a UX UI designer within the context of Malaysia's capital city, Kuala Lumpur. The study investigates how user experience (UX) and user interface (UI) design principles can be tailored to meet the unique needs of users in this dynamic urban environment. By analyzing local trends, cultural nuances, and technological advancements in Malaysia's digital landscape, this thesis highlights the importance of adaptive design strategies for UX/UI professionals operating in Kuala Lumpur. The research also addresses challenges such as cross-cultural usability, accessibility standards, and the integration of emerging technologies like AI-driven interfaces. This work serves as a foundational guide for students and practitioners aiming to contribute to Malaysia's growing tech industry while aligning with global UX/UI design best practices.</w:t>
      </w:r>
    </w:p>
    <w:bookmarkEnd w:id="20"/>
    <w:bookmarkStart w:id="21" w:name="introduction"/>
    <w:p>
      <w:pPr>
        <w:pStyle w:val="Heading2"/>
      </w:pPr>
      <w:r>
        <w:t xml:space="preserve">Introduction</w:t>
      </w:r>
    </w:p>
    <w:p>
      <w:pPr>
        <w:pStyle w:val="FirstParagraph"/>
      </w:pPr>
      <w:r>
        <w:t xml:space="preserve">The field of UX UI design has gained significant traction in recent years, driven by the proliferation of digital platforms and the increasing demand for seamless user experiences. In Malaysia, particularly in Kuala Lumpur, this demand is amplified by rapid urbanization and a burgeoning tech sector. As a global hub for business and technology, Kuala Lumpur presents unique opportunities for UX/UI designers to innovate while addressing local challenges such as cultural diversity and varying user behaviors.</w:t>
      </w:r>
    </w:p>
    <w:p>
      <w:pPr>
        <w:pStyle w:val="BodyText"/>
      </w:pPr>
      <w:r>
        <w:t xml:space="preserve">This thesis aims to bridge the gap between theoretical UX/UI design principles and their practical application in Malaysia's context. It emphasizes the importance of understanding regional preferences, language nuances, and accessibility requirements when designing for users in Kuala Lumpur. By focusing on this specific geographic and cultural framework, the study provides actionable insights for both academic research and industry practice.</w:t>
      </w:r>
    </w:p>
    <w:bookmarkEnd w:id="21"/>
    <w:bookmarkStart w:id="22" w:name="literature-review"/>
    <w:p>
      <w:pPr>
        <w:pStyle w:val="Heading2"/>
      </w:pPr>
      <w:r>
        <w:t xml:space="preserve">Literature Review</w:t>
      </w:r>
    </w:p>
    <w:p>
      <w:pPr>
        <w:pStyle w:val="FirstParagraph"/>
      </w:pPr>
      <w:r>
        <w:t xml:space="preserve">UX/UI design is a multidisciplinary field that combines psychology, aesthetics, and technology to create intuitive digital interfaces. According to Norman (2013), effective UX design hinges on understanding user needs through empathy and iterative testing. In the context of Malaysia, studies by Ong et al. (2019) highlight the significance of incorporating Malay cultural values into UI/UX frameworks to enhance user engagement.</w:t>
      </w:r>
    </w:p>
    <w:p>
      <w:pPr>
        <w:pStyle w:val="BodyText"/>
      </w:pPr>
      <w:r>
        <w:t xml:space="preserve">Kuala Lumpur's unique demographic profile—characterized by a blend of Malay, Chinese, and Indian communities—requires UX/UI designers to prioritize inclusivity and multilingual support. Research by Razak (2021) underscores the need for localized design elements such as color symbolism, iconography, and navigation patterns that resonate with Malaysian users.</w:t>
      </w:r>
    </w:p>
    <w:bookmarkEnd w:id="22"/>
    <w:bookmarkStart w:id="23" w:name="methodology"/>
    <w:p>
      <w:pPr>
        <w:pStyle w:val="Heading2"/>
      </w:pPr>
      <w:r>
        <w:t xml:space="preserve">Methodology</w:t>
      </w:r>
    </w:p>
    <w:p>
      <w:pPr>
        <w:pStyle w:val="FirstParagraph"/>
      </w:pPr>
      <w:r>
        <w:t xml:space="preserve">This thesis adopts a qualitative research approach, combining literature analysis with case studies of UX/UI projects in Kuala Lumpur. Data was gathered from industry reports, academic journals, and interviews with local UX/UI professionals. The primary focus is on understanding how design principles are adapted to meet the specific needs of users in Malaysia's capital.</w:t>
      </w:r>
    </w:p>
    <w:p>
      <w:pPr>
        <w:pStyle w:val="BodyText"/>
      </w:pPr>
      <w:r>
        <w:t xml:space="preserve">To ensure relevance to the Malaysian context, this study emphasizes factors such as:</w:t>
      </w:r>
    </w:p>
    <w:p>
      <w:pPr>
        <w:numPr>
          <w:ilvl w:val="0"/>
          <w:numId w:val="1001"/>
        </w:numPr>
        <w:pStyle w:val="Compact"/>
      </w:pPr>
      <w:r>
        <w:t xml:space="preserve">Local user behavior patterns</w:t>
      </w:r>
    </w:p>
    <w:p>
      <w:pPr>
        <w:numPr>
          <w:ilvl w:val="0"/>
          <w:numId w:val="1001"/>
        </w:numPr>
        <w:pStyle w:val="Compact"/>
      </w:pPr>
      <w:r>
        <w:t xml:space="preserve">Cultural considerations (e.g., language, traditions)</w:t>
      </w:r>
    </w:p>
    <w:p>
      <w:pPr>
        <w:numPr>
          <w:ilvl w:val="0"/>
          <w:numId w:val="1001"/>
        </w:numPr>
        <w:pStyle w:val="Compact"/>
      </w:pPr>
      <w:r>
        <w:t xml:space="preserve">Technological infrastructure in Kuala Lumpur</w:t>
      </w:r>
    </w:p>
    <w:bookmarkEnd w:id="23"/>
    <w:bookmarkStart w:id="25" w:name="findings"/>
    <w:bookmarkStart w:id="24" w:name="key-findings-and-analysis"/>
    <w:p>
      <w:pPr>
        <w:pStyle w:val="Heading2"/>
      </w:pPr>
      <w:r>
        <w:t xml:space="preserve">Key Findings and Analysis</w:t>
      </w:r>
    </w:p>
    <w:p>
      <w:pPr>
        <w:pStyle w:val="FirstParagraph"/>
      </w:pPr>
      <w:r>
        <w:t xml:space="preserve">The analysis reveals that UX/UI designers in Kuala Lumpur must navigate a complex interplay of global trends and local demands. For instance, while minimalist design is widely favored internationally, some Malaysian users prefer interfaces with more visual cues to reduce cognitive load.</w:t>
      </w:r>
    </w:p>
    <w:p>
      <w:pPr>
        <w:pStyle w:val="BodyText"/>
      </w:pPr>
      <w:r>
        <w:t xml:space="preserve">Another critical insight is the growing importance of mobile-first design in Malaysia's smartphone-driven market. With over 90% of the population using smartphones (Malaysian Communications and Multimedia Commission, 2023), UX/UI designers in Kuala Lumpur are prioritizing responsive layouts and touch-friendly interactions.</w:t>
      </w:r>
    </w:p>
    <w:bookmarkEnd w:id="24"/>
    <w:bookmarkEnd w:id="25"/>
    <w:bookmarkStart w:id="26" w:name="discussion"/>
    <w:p>
      <w:pPr>
        <w:pStyle w:val="Heading2"/>
      </w:pPr>
      <w:r>
        <w:t xml:space="preserve">Discussion</w:t>
      </w:r>
    </w:p>
    <w:p>
      <w:pPr>
        <w:pStyle w:val="FirstParagraph"/>
      </w:pPr>
      <w:r>
        <w:t xml:space="preserve">The findings suggest that while global UX/UI frameworks provide a solid foundation, their success in Kuala Lumpur depends on contextual adaptation. For example, incorporating local languages (Bahasa Melayu, English) and culturally relevant imagery can significantly improve user satisfaction.</w:t>
      </w:r>
    </w:p>
    <w:p>
      <w:pPr>
        <w:pStyle w:val="BodyText"/>
      </w:pPr>
      <w:r>
        <w:t xml:space="preserve">Challenges such as limited access to specialized design education in Malaysia were also identified. However, the rise of online learning platforms and collaborative projects between Malaysian universities and international institutions offers promising solutions.</w:t>
      </w:r>
    </w:p>
    <w:bookmarkEnd w:id="26"/>
    <w:bookmarkStart w:id="27" w:name="conclusion"/>
    <w:p>
      <w:pPr>
        <w:pStyle w:val="Heading2"/>
      </w:pPr>
      <w:r>
        <w:t xml:space="preserve">Conclusion</w:t>
      </w:r>
    </w:p>
    <w:p>
      <w:pPr>
        <w:pStyle w:val="FirstParagraph"/>
      </w:pPr>
      <w:r>
        <w:t xml:space="preserve">This thesis underscores the importance of tailoring UX/UI design strategies to align with Malaysia's cultural, economic, and technological landscape. For students and professionals in Kuala Lumpur, understanding local user needs is essential to creating impactful digital experiences. Future research could explore the role of AI-driven tools in streamlining design processes while maintaining cultural relevance.</w:t>
      </w:r>
    </w:p>
    <w:p>
      <w:pPr>
        <w:pStyle w:val="BodyText"/>
      </w:pPr>
      <w:r>
        <w:t xml:space="preserve">Ultimately, UX/UI designers operating in Malaysia must balance global best practices with a deep awareness of regional nuances. This study contributes to the growing body of knowledge on how UX/UI design can drive innovation and inclusivity in Kuala Lumpur's digital ecosystem.</w:t>
      </w:r>
    </w:p>
    <w:bookmarkEnd w:id="27"/>
    <w:bookmarkStart w:id="28" w:name="references"/>
    <w:p>
      <w:pPr>
        <w:pStyle w:val="Heading2"/>
      </w:pPr>
      <w:r>
        <w:t xml:space="preserve">References</w:t>
      </w:r>
    </w:p>
    <w:p>
      <w:pPr>
        <w:numPr>
          <w:ilvl w:val="0"/>
          <w:numId w:val="1002"/>
        </w:numPr>
        <w:pStyle w:val="Compact"/>
      </w:pPr>
      <w:r>
        <w:t xml:space="preserve">Norman, D. A. (2013). The Design of Everyday Things. Basic Books.</w:t>
      </w:r>
    </w:p>
    <w:p>
      <w:pPr>
        <w:numPr>
          <w:ilvl w:val="0"/>
          <w:numId w:val="1002"/>
        </w:numPr>
        <w:pStyle w:val="Compact"/>
      </w:pPr>
      <w:r>
        <w:t xml:space="preserve">Ong, T., et al. (2019). "Cultural Considerations in UX Design for Southeast Asia." Journal of Digital Experience.</w:t>
      </w:r>
    </w:p>
    <w:p>
      <w:pPr>
        <w:numPr>
          <w:ilvl w:val="0"/>
          <w:numId w:val="1002"/>
        </w:numPr>
        <w:pStyle w:val="Compact"/>
      </w:pPr>
      <w:r>
        <w:t xml:space="preserve">Razak, N. A. (2021). "Inclusive UI/UX Practices in Malaysian E-Commerce Platforms." International Conference on Human-Computer Interaction.</w:t>
      </w:r>
    </w:p>
    <w:p>
      <w:pPr>
        <w:numPr>
          <w:ilvl w:val="0"/>
          <w:numId w:val="1002"/>
        </w:numPr>
        <w:pStyle w:val="Compact"/>
      </w:pPr>
      <w:r>
        <w:t xml:space="preserve">Malaysian Communications and Multimedia Commission (2023). "Smartphone Usage Statistics in Malaysia."</w:t>
      </w:r>
    </w:p>
    <w:bookmarkEnd w:id="28"/>
    <w:p>
      <w:pPr>
        <w:pStyle w:val="FirstParagraph"/>
      </w:pPr>
      <w:hyperlink w:anchor="abstract">
        <w:r>
          <w:rPr>
            <w:rStyle w:val="Hyperlink"/>
          </w:rPr>
          <w:t xml:space="preserve">Back to Abstract</w:t>
        </w:r>
      </w:hyperlink>
      <w:r>
        <w:t xml:space="preserve"> </w:t>
      </w:r>
      <w:r>
        <w:t xml:space="preserve">| © 2023 Undergraduate Thesis on UX UI Designer in Malaysia Kuala Lumpur</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Malaysia Kuala Lumpur</dc:title>
  <dc:creator/>
  <dc:language>en</dc:language>
  <cp:keywords/>
  <dcterms:created xsi:type="dcterms:W3CDTF">2026-07-23T11:48:54Z</dcterms:created>
  <dcterms:modified xsi:type="dcterms:W3CDTF">2026-07-23T11:48:54Z</dcterms:modified>
</cp:coreProperties>
</file>

<file path=docProps/custom.xml><?xml version="1.0" encoding="utf-8"?>
<Properties xmlns="http://schemas.openxmlformats.org/officeDocument/2006/custom-properties" xmlns:vt="http://schemas.openxmlformats.org/officeDocument/2006/docPropsVTypes"/>
</file>