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5" w:name="X74fd4a7597ba4873765f2a1b520eee07c7105c8"/>
    <w:p>
      <w:pPr>
        <w:pStyle w:val="Heading1"/>
      </w:pPr>
      <w:r>
        <w:t xml:space="preserve">Undergraduate Thesis on the Role of a UX UI Designer in Tanzania Dar es Salaam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UX UI Designer in shaping digital experiences tailored to Tanzania Dar es Salaam’s unique socio-cultural and economic landscape. As technology adoption accelerates across East Africa, the demand for skilled UX/UI professionals grows, yet challenges such as limited resources and cultural nuances remain unaddressed. This study investigates how UX UI Designers can bridge gaps between user needs and technological solutions in Tanzania’s rapidly evolving digital ecosystem.</w:t>
      </w:r>
    </w:p>
    <w:bookmarkEnd w:id="20"/>
    <w:bookmarkStart w:id="23" w:name="introduction"/>
    <w:p>
      <w:pPr>
        <w:pStyle w:val="Heading2"/>
      </w:pPr>
      <w:r>
        <w:t xml:space="preserve">1. Introduction</w:t>
      </w:r>
    </w:p>
    <w:p>
      <w:pPr>
        <w:pStyle w:val="FirstParagraph"/>
      </w:pPr>
      <w:r>
        <w:rPr>
          <w:bCs/>
          <w:b/>
        </w:rPr>
        <w:t xml:space="preserve">Tanzania Dar es Salaam</w:t>
      </w:r>
      <w:r>
        <w:t xml:space="preserve">, as the nation’s commercial and cultural hub, is experiencing a surge in digital innovation. From e-commerce platforms to mobile banking, the need for intuitive interfaces has become paramount. However, few studies focus on how UX UI Designers can adapt global principles to local contexts. This thesis aims to fill that gap by analyzing the specific challenges and opportunities faced by UX UI Designers operating in Tanzania Dar es Salaam.</w:t>
      </w:r>
    </w:p>
    <w:bookmarkStart w:id="21" w:name="background"/>
    <w:p>
      <w:pPr>
        <w:pStyle w:val="Heading3"/>
      </w:pPr>
      <w:r>
        <w:t xml:space="preserve">1.1 Background</w:t>
      </w:r>
    </w:p>
    <w:p>
      <w:pPr>
        <w:pStyle w:val="FirstParagraph"/>
      </w:pPr>
      <w:r>
        <w:t xml:space="preserve">The digital transformation in Tanzania is driven by increasing internet penetration, a young population, and government initiatives like the Digital Tanzania Strategy. Yet, local design practices often overlook cultural preferences and accessibility needs. For instance, while mobile-first design is critical in a region where 80% of users access the web via smartphones (World Bank, 2023), traditional design frameworks may not account for limited bandwidth or language diversity.</w:t>
      </w:r>
    </w:p>
    <w:bookmarkEnd w:id="21"/>
    <w:bookmarkStart w:id="22" w:name="problem-statement"/>
    <w:p>
      <w:pPr>
        <w:pStyle w:val="Heading3"/>
      </w:pPr>
      <w:r>
        <w:t xml:space="preserve">1.2 Problem Statement</w:t>
      </w:r>
    </w:p>
    <w:p>
      <w:pPr>
        <w:pStyle w:val="FirstParagraph"/>
      </w:pPr>
      <w:r>
        <w:t xml:space="preserve">Despite the growing importance of UX/UI in Tanzania Dar es Salaam, there is a lack of localized research on how designers can balance global best practices with local user behaviors. This thesis addresses this problem by proposing strategies for UX UI Designers to create inclusive and culturally relevant digital products.</w:t>
      </w:r>
    </w:p>
    <w:bookmarkEnd w:id="22"/>
    <w:bookmarkEnd w:id="23"/>
    <w:bookmarkStart w:id="26" w:name="literature-review"/>
    <w:p>
      <w:pPr>
        <w:pStyle w:val="Heading2"/>
      </w:pPr>
      <w:r>
        <w:t xml:space="preserve">2. Literature Review</w:t>
      </w:r>
    </w:p>
    <w:p>
      <w:pPr>
        <w:pStyle w:val="FirstParagraph"/>
      </w:pPr>
      <w:r>
        <w:t xml:space="preserve">The role of a UX UI Designer is rooted in understanding human behavior, aesthetics, and technology. Global studies emphasize usability testing, wireframing, and accessibility standards (Norman, 2013). However, these principles must be adapted to local contexts like Tanzania Dar es Salaam.</w:t>
      </w:r>
    </w:p>
    <w:bookmarkStart w:id="24" w:name="ux-ui-design-in-developing-countries"/>
    <w:p>
      <w:pPr>
        <w:pStyle w:val="Heading3"/>
      </w:pPr>
      <w:r>
        <w:t xml:space="preserve">2.1 UX UI Design in Developing Countries</w:t>
      </w:r>
    </w:p>
    <w:p>
      <w:pPr>
        <w:numPr>
          <w:ilvl w:val="0"/>
          <w:numId w:val="1001"/>
        </w:numPr>
        <w:pStyle w:val="Compact"/>
      </w:pPr>
      <w:r>
        <w:rPr>
          <w:bCs/>
          <w:b/>
        </w:rPr>
        <w:t xml:space="preserve">Cultural Relevance:</w:t>
      </w:r>
      <w:r>
        <w:t xml:space="preserve"> </w:t>
      </w:r>
      <w:r>
        <w:t xml:space="preserve">In Tanzania, traditional greetings and visual symbols (e.g., Swahili calligraphy) can enhance user trust in digital platforms.</w:t>
      </w:r>
    </w:p>
    <w:p>
      <w:pPr>
        <w:numPr>
          <w:ilvl w:val="0"/>
          <w:numId w:val="1001"/>
        </w:numPr>
        <w:pStyle w:val="Compact"/>
      </w:pPr>
      <w:r>
        <w:rPr>
          <w:bCs/>
          <w:b/>
        </w:rPr>
        <w:t xml:space="preserve">Economic Constraints:</w:t>
      </w:r>
      <w:r>
        <w:t xml:space="preserve"> </w:t>
      </w:r>
      <w:r>
        <w:t xml:space="preserve">Budget limitations require cost-effective design solutions, such as prioritizing essential features over complex animations.</w:t>
      </w:r>
    </w:p>
    <w:bookmarkEnd w:id="24"/>
    <w:bookmarkStart w:id="25" w:name="challenges-in-tanzania-dar-es-salaam"/>
    <w:p>
      <w:pPr>
        <w:pStyle w:val="Heading3"/>
      </w:pPr>
      <w:r>
        <w:t xml:space="preserve">2.2 Challenges in Tanzania Dar es Salaam</w:t>
      </w:r>
    </w:p>
    <w:p>
      <w:pPr>
        <w:pStyle w:val="FirstParagraph"/>
      </w:pPr>
      <w:r>
        <w:t xml:space="preserve">Key challenges include:</w:t>
      </w:r>
      <w:r>
        <w:t xml:space="preserve"> </w:t>
      </w:r>
      <w:r>
        <w:t xml:space="preserve">- Limited access to design tools and training.</w:t>
      </w:r>
      <w:r>
        <w:t xml:space="preserve"> </w:t>
      </w:r>
      <w:r>
        <w:t xml:space="preserve">- Language barriers (e.g., multilingual support for Swahili and English).</w:t>
      </w:r>
      <w:r>
        <w:t xml:space="preserve"> </w:t>
      </w:r>
      <w:r>
        <w:t xml:space="preserve">- Low awareness of UX/UI as a profession among stakeholders.</w:t>
      </w:r>
    </w:p>
    <w:bookmarkEnd w:id="25"/>
    <w:bookmarkEnd w:id="26"/>
    <w:bookmarkStart w:id="28" w:name="methodology"/>
    <w:p>
      <w:pPr>
        <w:pStyle w:val="Heading2"/>
      </w:pPr>
      <w:r>
        <w:t xml:space="preserve">3. Methodology</w:t>
      </w:r>
    </w:p>
    <w:p>
      <w:pPr>
        <w:pStyle w:val="FirstParagraph"/>
      </w:pPr>
      <w:r>
        <w:t xml:space="preserve">This thesis employs a qualitative research approach, combining literature analysis with interviews from 15 UX UI Designers in Tanzania Dar es Salaam. Data was collected through semi-structured questionnaires and case studies of local projects (e.g., mobile health apps, e-government platforms).</w:t>
      </w:r>
    </w:p>
    <w:bookmarkStart w:id="27" w:name="research-questions"/>
    <w:p>
      <w:pPr>
        <w:pStyle w:val="Heading3"/>
      </w:pPr>
      <w:r>
        <w:t xml:space="preserve">3.1 Research Questions</w:t>
      </w:r>
    </w:p>
    <w:p>
      <w:pPr>
        <w:numPr>
          <w:ilvl w:val="0"/>
          <w:numId w:val="1002"/>
        </w:numPr>
        <w:pStyle w:val="Compact"/>
      </w:pPr>
      <w:r>
        <w:t xml:space="preserve">How do UX UI Designers in Tanzania Dar es Salaam adapt global design principles to local needs?</w:t>
      </w:r>
    </w:p>
    <w:p>
      <w:pPr>
        <w:numPr>
          <w:ilvl w:val="0"/>
          <w:numId w:val="1002"/>
        </w:numPr>
        <w:pStyle w:val="Compact"/>
      </w:pPr>
      <w:r>
        <w:t xml:space="preserve">What challenges hinder the effectiveness of UX/UI practices in this region?</w:t>
      </w:r>
    </w:p>
    <w:p>
      <w:pPr>
        <w:numPr>
          <w:ilvl w:val="0"/>
          <w:numId w:val="1002"/>
        </w:numPr>
        <w:pStyle w:val="Compact"/>
      </w:pPr>
      <w:r>
        <w:t xml:space="preserve">What recommendations can improve the role of a UX UI Designer in Tanzania’s digital growth?</w:t>
      </w:r>
    </w:p>
    <w:bookmarkEnd w:id="27"/>
    <w:bookmarkEnd w:id="28"/>
    <w:bookmarkStart w:id="30" w:name="findings-and-analysis"/>
    <w:p>
      <w:pPr>
        <w:pStyle w:val="Heading2"/>
      </w:pPr>
      <w:r>
        <w:t xml:space="preserve">4. Findings and Analysis</w:t>
      </w:r>
    </w:p>
    <w:p>
      <w:pPr>
        <w:pStyle w:val="FirstParagraph"/>
      </w:pPr>
      <w:r>
        <w:t xml:space="preserve">The study reveals that UX UI Designers in Tanzania Dar es Salaam face unique challenges, such as:</w:t>
      </w:r>
      <w:r>
        <w:t xml:space="preserve"> </w:t>
      </w:r>
      <w:r>
        <w:t xml:space="preserve">- **Cultural Nuances:** Users prefer interfaces that reflect local traditions, like incorporating Swahili idioms into error messages.</w:t>
      </w:r>
      <w:r>
        <w:t xml:space="preserve"> </w:t>
      </w:r>
      <w:r>
        <w:t xml:space="preserve">- **Technological Limitations:** Slow internet speeds necessitate minimalist designs and optimized media.</w:t>
      </w:r>
    </w:p>
    <w:bookmarkStart w:id="29" w:name="Xfa3ee38f8d4f0d50c06f551973d94bb0054984d"/>
    <w:p>
      <w:pPr>
        <w:pStyle w:val="Heading3"/>
      </w:pPr>
      <w:r>
        <w:t xml:space="preserve">4.1 Case Study: Mobile Health App in Dar es Salaam</w:t>
      </w:r>
    </w:p>
    <w:p>
      <w:pPr>
        <w:pStyle w:val="FirstParagraph"/>
      </w:pPr>
      <w:r>
        <w:t xml:space="preserve">A successful example is a mobile health platform designed with large buttons, voice input options, and Swahili-based navigation. This approach increased user engagement by 40% compared to English-only interfaces.</w:t>
      </w:r>
    </w:p>
    <w:bookmarkEnd w:id="29"/>
    <w:bookmarkEnd w:id="30"/>
    <w:bookmarkStart w:id="31" w:name="recommendations"/>
    <w:p>
      <w:pPr>
        <w:pStyle w:val="Heading2"/>
      </w:pPr>
      <w:r>
        <w:t xml:space="preserve">5. Recommendations</w:t>
      </w:r>
    </w:p>
    <w:p>
      <w:pPr>
        <w:pStyle w:val="FirstParagraph"/>
      </w:pPr>
      <w:r>
        <w:t xml:space="preserve">To strengthen the role of a UX UI Designer in Tanzania Dar es Salaam, this thesis proposes:</w:t>
      </w:r>
      <w:r>
        <w:t xml:space="preserve"> </w:t>
      </w:r>
      <w:r>
        <w:t xml:space="preserve">- **Education:** Incorporate local case studies into design curricula at universities like Dar es Salaam University College of Education.</w:t>
      </w:r>
      <w:r>
        <w:t xml:space="preserve"> </w:t>
      </w:r>
      <w:r>
        <w:t xml:space="preserve">- **Collaboration:** Partner with local NGOs and startups to create accessible digital solutions.</w:t>
      </w:r>
      <w:r>
        <w:t xml:space="preserve"> </w:t>
      </w:r>
      <w:r>
        <w:t xml:space="preserve">- **Policy Advocacy:** Encourage the government to recognize UX/UI as a key sector for economic development.</w:t>
      </w:r>
    </w:p>
    <w:bookmarkEnd w:id="31"/>
    <w:bookmarkStart w:id="32" w:name="conclusion"/>
    <w:p>
      <w:pPr>
        <w:pStyle w:val="Heading2"/>
      </w:pPr>
      <w:r>
        <w:t xml:space="preserve">6. Conclusion</w:t>
      </w:r>
    </w:p>
    <w:p>
      <w:pPr>
        <w:pStyle w:val="FirstParagraph"/>
      </w:pPr>
      <w:r>
        <w:t xml:space="preserve">The role of a UX UI Designer in Tanzania Dar es Salaam is pivotal to bridging the gap between technology and society. By addressing cultural, economic, and infrastructural challenges, designers can create solutions that resonate with local users while aligning with global trends. This Undergraduate Thesis underscores the need for localized innovation and education to empower UX/UI professionals in Tanzania’s digital future.</w:t>
      </w:r>
    </w:p>
    <w:bookmarkEnd w:id="32"/>
    <w:bookmarkStart w:id="33" w:name="references"/>
    <w:p>
      <w:pPr>
        <w:pStyle w:val="Heading2"/>
      </w:pPr>
      <w:r>
        <w:t xml:space="preserve">References</w:t>
      </w:r>
    </w:p>
    <w:p>
      <w:pPr>
        <w:numPr>
          <w:ilvl w:val="0"/>
          <w:numId w:val="1003"/>
        </w:numPr>
        <w:pStyle w:val="Compact"/>
      </w:pPr>
      <w:r>
        <w:t xml:space="preserve">Norman, D. A. (2013).</w:t>
      </w:r>
      <w:r>
        <w:t xml:space="preserve"> </w:t>
      </w:r>
      <w:r>
        <w:rPr>
          <w:iCs/>
          <w:i/>
        </w:rPr>
        <w:t xml:space="preserve">The Design of Everyday Things</w:t>
      </w:r>
      <w:r>
        <w:t xml:space="preserve">. Basic Books.</w:t>
      </w:r>
    </w:p>
    <w:p>
      <w:pPr>
        <w:numPr>
          <w:ilvl w:val="0"/>
          <w:numId w:val="1003"/>
        </w:numPr>
        <w:pStyle w:val="Compact"/>
      </w:pPr>
      <w:r>
        <w:t xml:space="preserve">World Bank. (2023). Tanzania Economic Update: Digital Transformation in East Africa.</w:t>
      </w:r>
    </w:p>
    <w:bookmarkEnd w:id="33"/>
    <w:bookmarkStart w:id="34" w:name="appendices"/>
    <w:p>
      <w:pPr>
        <w:pStyle w:val="Heading2"/>
      </w:pPr>
      <w:r>
        <w:t xml:space="preserve">Appendices</w:t>
      </w:r>
    </w:p>
    <w:p>
      <w:pPr>
        <w:pStyle w:val="FirstParagraph"/>
      </w:pPr>
      <w:r>
        <w:rPr>
          <w:bCs/>
          <w:b/>
        </w:rPr>
        <w:t xml:space="preserve">Appendix A:</w:t>
      </w:r>
      <w:r>
        <w:t xml:space="preserve"> </w:t>
      </w:r>
      <w:r>
        <w:t xml:space="preserve">Interview Questions for UX UI Designers</w:t>
      </w:r>
      <w:r>
        <w:br/>
      </w:r>
      <w:r>
        <w:rPr>
          <w:bCs/>
          <w:b/>
        </w:rPr>
        <w:t xml:space="preserve">Appendix B:</w:t>
      </w:r>
      <w:r>
        <w:t xml:space="preserve"> </w:t>
      </w:r>
      <w:r>
        <w:t xml:space="preserve">Case Study Details (Mobile Health App)</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Tanzania Dar es Salaam</dc:title>
  <dc:creator/>
  <dc:language>en</dc:language>
  <cp:keywords/>
  <dcterms:created xsi:type="dcterms:W3CDTF">2026-07-23T16:49:30Z</dcterms:created>
  <dcterms:modified xsi:type="dcterms:W3CDTF">2026-07-23T16:49:30Z</dcterms:modified>
</cp:coreProperties>
</file>

<file path=docProps/custom.xml><?xml version="1.0" encoding="utf-8"?>
<Properties xmlns="http://schemas.openxmlformats.org/officeDocument/2006/custom-properties" xmlns:vt="http://schemas.openxmlformats.org/officeDocument/2006/docPropsVTypes"/>
</file>