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89e427373a45980aa958a0fc786e3ef233251bd"/>
    <w:p>
      <w:pPr>
        <w:pStyle w:val="Heading1"/>
      </w:pPr>
      <w:r>
        <w:t xml:space="preserve">Undergraduate Thesis on the Role of Veterinarians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Buenos Aires (UBA) or another relevant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veterinarians in Argentina, with a focus on the city of Buenos Aires. It examines how the profession contributes to public health, agriculture, and animal welfare in a region characterized by its unique socioeconomic and environmental challenges. By analyzing current trends, educational requirements, and professional responsibilities, this study highlights the importance of veterinary science as a cornerstone of sustainable development in Buenos Aires.</w:t>
      </w:r>
    </w:p>
    <w:bookmarkEnd w:id="20"/>
    <w:bookmarkStart w:id="21" w:name="introduction"/>
    <w:p>
      <w:pPr>
        <w:pStyle w:val="Heading2"/>
      </w:pPr>
      <w:r>
        <w:t xml:space="preserve">Introduction</w:t>
      </w:r>
    </w:p>
    <w:p>
      <w:pPr>
        <w:pStyle w:val="FirstParagraph"/>
      </w:pPr>
      <w:r>
        <w:t xml:space="preserve">The profession of Veterinarian is essential to the well-being of both domestic and wild animals, as well as to human health. In Argentina, particularly in Buenos Aires—the capital and most populous city—the demand for veterinary services has grown due to increasing urbanization, industrial agriculture, and rising awareness of animal rights. This thesis aims to provide an in-depth understanding of the Veterinarian profession within this specific geographic and cultural context.</w:t>
      </w:r>
    </w:p>
    <w:bookmarkEnd w:id="21"/>
    <w:bookmarkStart w:id="22" w:name="X1fe641beb100fa3fdeaf0ac896ded8411751462"/>
    <w:p>
      <w:pPr>
        <w:pStyle w:val="Heading2"/>
      </w:pPr>
      <w:r>
        <w:t xml:space="preserve">Historical Context of Veterinary Medicine in Argentina</w:t>
      </w:r>
    </w:p>
    <w:p>
      <w:pPr>
        <w:pStyle w:val="FirstParagraph"/>
      </w:pPr>
      <w:r>
        <w:t xml:space="preserve">Veterinary medicine in Argentina has evolved significantly since its formal establishment in the 19th century. The Universidad de Buenos Aires (UBA) played a pivotal role in shaping the profession through its Faculty of Veterinary Sciences, founded in 1936. This institution remains a leading center for veterinary education and research, producing graduates who address challenges such as zoonotic diseases, food safety, and livestock management.</w:t>
      </w:r>
    </w:p>
    <w:p>
      <w:pPr>
        <w:pStyle w:val="BodyText"/>
      </w:pPr>
      <w:r>
        <w:t xml:space="preserve">In Buenos Aires, the proximity to both urban centers and rural agricultural zones creates unique opportunities for Veterinarians to work across diverse settings—from treating companion animals in clinics to managing outbreaks of animal-borne diseases in livestock.</w:t>
      </w:r>
    </w:p>
    <w:bookmarkEnd w:id="22"/>
    <w:bookmarkStart w:id="23" w:name="Xc798e468b1b840cf724cbe938855e786ffff4e6"/>
    <w:p>
      <w:pPr>
        <w:pStyle w:val="Heading2"/>
      </w:pPr>
      <w:r>
        <w:t xml:space="preserve">Educational Requirements for Veterinarians in Argentina</w:t>
      </w:r>
    </w:p>
    <w:p>
      <w:pPr>
        <w:pStyle w:val="FirstParagraph"/>
      </w:pPr>
      <w:r>
        <w:t xml:space="preserve">Becoming a Veterinarian in Argentina requires completing a five-year undergraduate program at an accredited institution, such as the UBA or Universidad Nacional de La Plata. The curriculum includes coursework in anatomy, physiology, pathology, and pharmacology, alongside clinical training. Graduates must pass the national veterinary licensing exam administered by the Argentine Ministry of Health.</w:t>
      </w:r>
    </w:p>
    <w:p>
      <w:pPr>
        <w:pStyle w:val="BodyText"/>
      </w:pPr>
      <w:r>
        <w:t xml:space="preserve">In Buenos Aires, students also benefit from internships with private clinics and public health agencies like the Instituto Nacional de Tecnología Agropecuaria (INTA). These experiences prepare them to address local challenges, such as managing stray animal populations in densely populated areas or advising on disease prevention in urban farms.</w:t>
      </w:r>
    </w:p>
    <w:bookmarkEnd w:id="23"/>
    <w:bookmarkStart w:id="24" w:name="Xb8b2bbbee83f7cb786c2fd70d0c261f0816357e"/>
    <w:p>
      <w:pPr>
        <w:pStyle w:val="Heading2"/>
      </w:pPr>
      <w:r>
        <w:t xml:space="preserve">Professional Challenges and Opportunities</w:t>
      </w:r>
    </w:p>
    <w:p>
      <w:pPr>
        <w:pStyle w:val="FirstParagraph"/>
      </w:pPr>
      <w:r>
        <w:t xml:space="preserve">Veterinarians in Buenos Aires face both opportunities and challenges. Urban areas like Buenos Aires have a high demand for pet care services, driven by rising pet ownership among middle-class families. However, rural regions often lack access to veterinary professionals due to geographic isolation and economic constraints.</w:t>
      </w:r>
    </w:p>
    <w:p>
      <w:pPr>
        <w:pStyle w:val="BodyText"/>
      </w:pPr>
      <w:r>
        <w:t xml:space="preserve">Additionally, Veterinarians must navigate issues such as the spread of rabies in stray dog populations and the impact of climate change on livestock health. Collaboration with policymakers and community organizations is critical to developing effective solutions.</w:t>
      </w:r>
    </w:p>
    <w:bookmarkEnd w:id="24"/>
    <w:bookmarkStart w:id="25" w:name="economic-impact-on-agriculture"/>
    <w:p>
      <w:pPr>
        <w:pStyle w:val="Heading2"/>
      </w:pPr>
      <w:r>
        <w:t xml:space="preserve">Economic Impact on Agriculture</w:t>
      </w:r>
    </w:p>
    <w:p>
      <w:pPr>
        <w:pStyle w:val="FirstParagraph"/>
      </w:pPr>
      <w:r>
        <w:t xml:space="preserve">Buenos Aires is a hub for Argentina's agricultural sector, which relies heavily on cattle ranching, dairy farming, and grain production. Veterinarians play a vital role in ensuring the health of livestock through vaccinations, disease monitoring, and biosecurity protocols. For example, outbreaks of foot-and-mouth disease or brucellosis can have severe economic consequences for farmers.</w:t>
      </w:r>
    </w:p>
    <w:p>
      <w:pPr>
        <w:pStyle w:val="BodyText"/>
      </w:pPr>
      <w:r>
        <w:t xml:space="preserve">In this context, Veterinarians also work with agricultural cooperatives and government agencies to implement programs that reduce the risk of zoonotic diseases—conditions that can be transmitted from animals to humans. This interdisciplinary approach underscores the importance of Veterinarians as guardians of both animal and human health.</w:t>
      </w:r>
    </w:p>
    <w:bookmarkEnd w:id="25"/>
    <w:bookmarkStart w:id="26" w:name="X9901f79a1273e207cf8460ac05fa65f2dd5667e"/>
    <w:p>
      <w:pPr>
        <w:pStyle w:val="Heading2"/>
      </w:pPr>
      <w:r>
        <w:t xml:space="preserve">Animal Welfare and Ethical Considerations</w:t>
      </w:r>
    </w:p>
    <w:p>
      <w:pPr>
        <w:pStyle w:val="FirstParagraph"/>
      </w:pPr>
      <w:r>
        <w:t xml:space="preserve">The growing awareness of animal welfare in Argentina has placed increased pressure on Veterinarians to uphold ethical standards. In Buenos Aires, this includes advocating for humane treatment of animals in laboratories, shelters, and the food industry. Veterinarians are also involved in rescue operations for injured wildlife and stray animals.</w:t>
      </w:r>
    </w:p>
    <w:p>
      <w:pPr>
        <w:pStyle w:val="BodyText"/>
      </w:pPr>
      <w:r>
        <w:t xml:space="preserve">Organizations such as ASPA (Asociación de Protección Animal) collaborate with local Veterinarians to promote spaying/neutering programs and provide low-cost care to underserved communities. These efforts reflect the evolving role of Veterinarians as advocates for animal rights in a rapidly modernizing society.</w:t>
      </w:r>
    </w:p>
    <w:bookmarkEnd w:id="26"/>
    <w:bookmarkStart w:id="27" w:name="Xe26d293080c54c87cad23e6bb51fe63451572c5"/>
    <w:p>
      <w:pPr>
        <w:pStyle w:val="Heading2"/>
      </w:pPr>
      <w:r>
        <w:t xml:space="preserve">Case Study: Veterinary Practices in Buenos Aires</w:t>
      </w:r>
    </w:p>
    <w:p>
      <w:pPr>
        <w:pStyle w:val="FirstParagraph"/>
      </w:pPr>
      <w:r>
        <w:t xml:space="preserve">A case study of a veterinary clinic in Buenos Aires illustrates the profession’s diversity. One clinic, specializing in exotic pets and equine care, reports that 60% of its clients are residents of the city’s affluent neighborhoods. Meanwhile, mobile veterinary units operate in rural areas to provide vaccinations and emergency services for livestock.</w:t>
      </w:r>
    </w:p>
    <w:p>
      <w:pPr>
        <w:pStyle w:val="BodyText"/>
      </w:pPr>
      <w:r>
        <w:t xml:space="preserve">This dual focus highlights the adaptability required of Veterinarians in Buenos Aires, where urban and rural demands coexist. It also emphasizes the need for continued investment in veterinary education and infrastructure to meet these challenges.</w:t>
      </w:r>
    </w:p>
    <w:bookmarkEnd w:id="27"/>
    <w:bookmarkStart w:id="28" w:name="conclusion"/>
    <w:p>
      <w:pPr>
        <w:pStyle w:val="Heading2"/>
      </w:pPr>
      <w:r>
        <w:t xml:space="preserve">Conclusion</w:t>
      </w:r>
    </w:p>
    <w:p>
      <w:pPr>
        <w:pStyle w:val="FirstParagraph"/>
      </w:pPr>
      <w:r>
        <w:t xml:space="preserve">The role of Veterinarians in Argentina, particularly in Buenos Aires, is multifaceted and indispensable. From protecting public health to advancing agricultural productivity, their contributions touch every aspect of society. As the city continues to grow and face new environmental and economic challenges, the profession must remain innovative and responsive.</w:t>
      </w:r>
    </w:p>
    <w:p>
      <w:pPr>
        <w:pStyle w:val="BodyText"/>
      </w:pPr>
      <w:r>
        <w:t xml:space="preserve">This undergraduate thesis underscores the significance of Veterinary Science as both a discipline and a career path in Argentina’s capital. By fostering collaboration between academia, industry, and government, Veterinarians can ensure a healthier future for animals, humans, and the ecosystems they share.</w:t>
      </w:r>
    </w:p>
    <w:bookmarkEnd w:id="28"/>
    <w:bookmarkStart w:id="29" w:name="references"/>
    <w:p>
      <w:pPr>
        <w:pStyle w:val="Heading2"/>
      </w:pPr>
      <w:r>
        <w:t xml:space="preserve">References</w:t>
      </w:r>
    </w:p>
    <w:p>
      <w:pPr>
        <w:numPr>
          <w:ilvl w:val="0"/>
          <w:numId w:val="1001"/>
        </w:numPr>
        <w:pStyle w:val="Compact"/>
      </w:pPr>
      <w:r>
        <w:t xml:space="preserve">Ministerio de Salud de la Nación. (2023). *Normas Reglamentarias para el Ejercicio de la Medicina Veterinaria*.</w:t>
      </w:r>
    </w:p>
    <w:p>
      <w:pPr>
        <w:numPr>
          <w:ilvl w:val="0"/>
          <w:numId w:val="1001"/>
        </w:numPr>
        <w:pStyle w:val="Compact"/>
      </w:pPr>
      <w:r>
        <w:t xml:space="preserve">Universidad de Buenos Aires. (2023). *Facultad de Ciencias Veterinarias: Programa Académico*.</w:t>
      </w:r>
    </w:p>
    <w:p>
      <w:pPr>
        <w:numPr>
          <w:ilvl w:val="0"/>
          <w:numId w:val="1001"/>
        </w:numPr>
        <w:pStyle w:val="Compact"/>
      </w:pPr>
      <w:r>
        <w:t xml:space="preserve">INTA (Instituto Nacional de Tecnología Agropecuaria). (2023). *Reporte Anual sobre Salud Animal en Argentina*.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Argentina, Buenos Aires</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