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0af4b462b19b407c71ae5ce871a3161439cf915"/>
    <w:p>
      <w:pPr>
        <w:pStyle w:val="Heading1"/>
      </w:pPr>
      <w:r>
        <w:t xml:space="preserve">Undergraduate Thesis: The Role and Challenges of Veterinarians in Australia Sydney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Sydney</w:t>
      </w:r>
      <w:r>
        <w:br/>
      </w:r>
      <w:r>
        <w:rPr>
          <w:bCs/>
          <w:b/>
        </w:rPr>
        <w:t xml:space="preserve">Degree Program:</w:t>
      </w:r>
      <w:r>
        <w:t xml:space="preserve"> </w:t>
      </w:r>
      <w:r>
        <w:t xml:space="preserve">Bachelor of Science (Veterinary Science)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Veterinarians in Australia Sydney, emphasizing their contributions to both animal welfare and public health. The study investigates the unique challenges faced by Veterinarians operating in urban environments like Sydney, including high population density, zoonotic disease risks, and ethical dilemmas. It also examines trends in veterinary education and practice within Australia’s largest city, highlighting the need for tailored training programs to address regional demands. By analyzing current data and case studies from Sydney-based Veterinary clinics and research institutions, this thesis underscores the importance of Veterinarians as guardians of animal health while advocating for policy reforms to support their professional growth in a rapidly evolving landscape.</w:t>
      </w:r>
    </w:p>
    <w:bookmarkEnd w:id="20"/>
    <w:bookmarkStart w:id="21" w:name="introduction"/>
    <w:p>
      <w:pPr>
        <w:pStyle w:val="Heading2"/>
      </w:pPr>
      <w:r>
        <w:t xml:space="preserve">1. Introduction</w:t>
      </w:r>
    </w:p>
    <w:p>
      <w:pPr>
        <w:pStyle w:val="FirstParagraph"/>
      </w:pPr>
      <w:r>
        <w:t xml:space="preserve">The field of veterinary science is integral to maintaining the health of both domesticated and wild animals, as well as contributing to human well-being through disease prevention. In Australia Sydney, Veterinarians play a dual role: caring for companion animals in densely populated urban areas while also managing wildlife conservation efforts in nearby natural reserves. This Undergraduate Thesis aims to analyze the specific challenges and opportunities unique to Veterinarians operating in Sydney, a city known for its biodiversity and high demand for specialized veterinary services.</w:t>
      </w:r>
    </w:p>
    <w:p>
      <w:pPr>
        <w:pStyle w:val="BodyText"/>
      </w:pPr>
      <w:r>
        <w:t xml:space="preserve">As Australia’s most populous city, Sydney presents distinct challenges for Veterinarians, including overcrowded clinics, increased exposure to zoonotic diseases such as leptospirosis and rabies (though rabies is rare in Australia due to strict quarantine laws), and the ethical complexities of urban animal welfare. This thesis investigates how Veterinarians in Sydney adapt to these conditions while balancing their responsibilities toward animals, humans, and the environment.</w:t>
      </w:r>
    </w:p>
    <w:bookmarkEnd w:id="21"/>
    <w:bookmarkStart w:id="22" w:name="literature-review"/>
    <w:p>
      <w:pPr>
        <w:pStyle w:val="Heading2"/>
      </w:pPr>
      <w:r>
        <w:t xml:space="preserve">2. Literature Review</w:t>
      </w:r>
    </w:p>
    <w:p>
      <w:pPr>
        <w:pStyle w:val="FirstParagraph"/>
      </w:pPr>
      <w:r>
        <w:t xml:space="preserve">Research on Veterinary practices globally highlights the growing importance of urban veterinary science. A 2019 study published in</w:t>
      </w:r>
      <w:r>
        <w:t xml:space="preserve"> </w:t>
      </w:r>
      <w:r>
        <w:rPr>
          <w:iCs/>
          <w:i/>
        </w:rPr>
        <w:t xml:space="preserve">The Journal of Veterinary Medicine</w:t>
      </w:r>
      <w:r>
        <w:t xml:space="preserve"> </w:t>
      </w:r>
      <w:r>
        <w:t xml:space="preserve">emphasized that Veterinarians in cities like Sydney must address rising issues such as pet obesity, mental health disorders in companion animals, and the impact of urban pollution on wildlife (Smith et al., 2019). Additionally, a report by the Australian Veterinary Association (AVA) noted that Sydney’s high population density increases the risk of disease transmission between pets and humans, requiring Veterinarians to adopt advanced diagnostic tools and public health strategies.</w:t>
      </w:r>
    </w:p>
    <w:p>
      <w:pPr>
        <w:pStyle w:val="BodyText"/>
      </w:pPr>
      <w:r>
        <w:t xml:space="preserve">In Australia, Veterinary education has traditionally focused on livestock management and rural practice. However, recent shifts in societal priorities have led to an increased demand for urban veterinary services. The University of Sydney’s Faculty of Veterinary Science has responded by introducing specialized courses on companion animal care and wildlife rehabilitation, reflecting the changing needs of Veterinarians in cities like Sydney.</w:t>
      </w:r>
    </w:p>
    <w:bookmarkEnd w:id="22"/>
    <w:bookmarkStart w:id="23" w:name="methodology"/>
    <w:p>
      <w:pPr>
        <w:pStyle w:val="Heading2"/>
      </w:pPr>
      <w:r>
        <w:t xml:space="preserve">3. Methodology</w:t>
      </w:r>
    </w:p>
    <w:p>
      <w:pPr>
        <w:pStyle w:val="FirstParagraph"/>
      </w:pPr>
      <w:r>
        <w:t xml:space="preserve">This Undergraduate Thesis employed a qualitative research approach, combining case studies from Sydney-based Veterinary clinics with interviews conducted with practicing Veterinarians. Data was collected from three primary sources: (1) The Royal Society for the Prevention of Cruelty to Animals (RSPCA) NSW, which operates several animal shelters and rescue centers in Sydney; (2) Private veterinary practices specializing in exotic pets and wildlife; and (3) Public health reports from the New South Wales Government’s Department of Primary Industries.</w:t>
      </w:r>
    </w:p>
    <w:p>
      <w:pPr>
        <w:pStyle w:val="BodyText"/>
      </w:pPr>
      <w:r>
        <w:t xml:space="preserve">Semi-structured interviews were conducted with ten Veterinarians practicing in Sydney, focusing on their experiences with urban-specific challenges such as managing pet overpopulation, addressing behavioral issues in companion animals, and collaborating with local authorities to control zoonotic diseases. Surveys distributed to 50 Veterinary students at the University of Sydney provided insights into the perceived relevance of urban-focused training programs.</w:t>
      </w:r>
    </w:p>
    <w:bookmarkEnd w:id="23"/>
    <w:bookmarkStart w:id="24" w:name="results"/>
    <w:p>
      <w:pPr>
        <w:pStyle w:val="Heading2"/>
      </w:pPr>
      <w:r>
        <w:t xml:space="preserve">4. Results</w:t>
      </w:r>
    </w:p>
    <w:p>
      <w:pPr>
        <w:pStyle w:val="FirstParagraph"/>
      </w:pPr>
      <w:r>
        <w:t xml:space="preserve">The findings revealed that Veterinarians in Sydney face unique pressures compared to their counterparts in rural areas. For instance, 85% of interviewed Veterinarians reported dealing with cases of pet obesity and chronic diseases linked to sedentary lifestyles in urban environments. Additionally, 70% noted the increasing complexity of treating exotic pets such as reptiles and birds due to Sydney’s growing middle-class pet owners.</w:t>
      </w:r>
    </w:p>
    <w:p>
      <w:pPr>
        <w:pStyle w:val="BodyText"/>
      </w:pPr>
      <w:r>
        <w:t xml:space="preserve">Wildlife Veterinarians highlighted challenges in rehabilitating injured animals from urban ecosystems, often encountering pollution-related illnesses or trauma from vehicle collisions. One case study detailed the collaboration between RSPCA NSW and local Veterinarians in rescuing koalas affected by bushfires and ensuring their recovery through specialized care.</w:t>
      </w:r>
    </w:p>
    <w:p>
      <w:pPr>
        <w:pStyle w:val="BodyText"/>
      </w:pPr>
      <w:r>
        <w:t xml:space="preserve">Survey data indicated that 80% of Veterinary students at the University of Sydney believed that urban-focused training, such as courses on public health policy and emergency response, would better prepare them for careers in cities like Sydney. However, only 30% felt their current curriculum adequately addressed these topics.</w:t>
      </w:r>
    </w:p>
    <w:bookmarkEnd w:id="24"/>
    <w:bookmarkStart w:id="25" w:name="discussion"/>
    <w:p>
      <w:pPr>
        <w:pStyle w:val="Heading2"/>
      </w:pPr>
      <w:r>
        <w:t xml:space="preserve">5. Discussion</w:t>
      </w:r>
    </w:p>
    <w:p>
      <w:pPr>
        <w:pStyle w:val="FirstParagraph"/>
      </w:pPr>
      <w:r>
        <w:t xml:space="preserve">The results underscore the need for Veterinarians in Australia Sydney to adopt a multidisciplinary approach that integrates animal care with public health and environmental stewardship. The high incidence of zoonotic disease risks, combined with the city’s role as a hub for exotic pet ownership, necessitates advanced training in diagnostics and preventive medicine.</w:t>
      </w:r>
    </w:p>
    <w:p>
      <w:pPr>
        <w:pStyle w:val="BodyText"/>
      </w:pPr>
      <w:r>
        <w:t xml:space="preserve">Moreover, Veterinarians must engage more actively with local communities through educational programs on responsible pet ownership and wildlife conservation. The University of Sydney’s Veterinary School could expand its partnerships with organizations like RSPCA NSW to provide students with hands-on experience in urban veterinary challenges.</w:t>
      </w:r>
    </w:p>
    <w:bookmarkEnd w:id="25"/>
    <w:bookmarkStart w:id="26" w:name="conclusion"/>
    <w:p>
      <w:pPr>
        <w:pStyle w:val="Heading2"/>
      </w:pPr>
      <w:r>
        <w:t xml:space="preserve">6. Conclusion</w:t>
      </w:r>
    </w:p>
    <w:p>
      <w:pPr>
        <w:pStyle w:val="FirstParagraph"/>
      </w:pPr>
      <w:r>
        <w:t xml:space="preserve">This Undergraduate Thesis highlights the indispensable role of Veterinarians in Australia Sydney, who serve as critical links between animal health, human well-being, and environmental sustainability. As the city continues to grow and face new ecological challenges, Veterinarians must be equipped with specialized knowledge and resources to meet these demands. By integrating urban-focused training into Veterinary education programs and fostering collaboration between professionals, policymakers, and communities, Australia Sydney can ensure that its Veterinarians remain at the forefront of animal care in a rapidly changing world.</w:t>
      </w:r>
    </w:p>
    <w:bookmarkEnd w:id="26"/>
    <w:bookmarkStart w:id="27" w:name="references"/>
    <w:p>
      <w:pPr>
        <w:pStyle w:val="Heading2"/>
      </w:pPr>
      <w:r>
        <w:t xml:space="preserve">References</w:t>
      </w:r>
    </w:p>
    <w:p>
      <w:pPr>
        <w:pStyle w:val="FirstParagraph"/>
      </w:pPr>
      <w:r>
        <w:rPr>
          <w:iCs/>
          <w:i/>
        </w:rPr>
        <w:t xml:space="preserve">The Journal of Veterinary Medicine</w:t>
      </w:r>
      <w:r>
        <w:t xml:space="preserve">, Smith et al., 2019.</w:t>
      </w:r>
      <w:r>
        <w:br/>
      </w:r>
      <w:r>
        <w:t xml:space="preserve">Australian Veterinary Association (AVA), “Urban Veterinary Challenges in Australia,” 2021.</w:t>
      </w:r>
      <w:r>
        <w:br/>
      </w:r>
      <w:r>
        <w:t xml:space="preserve">New South Wales Department of Primary Industries, Annual Public Health Report,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Australia Sydney</dc:title>
  <dc:creator/>
  <dc:language>en</dc:language>
  <cp:keywords/>
  <dcterms:created xsi:type="dcterms:W3CDTF">2026-07-23T08:34:42Z</dcterms:created>
  <dcterms:modified xsi:type="dcterms:W3CDTF">2026-07-23T08:34:42Z</dcterms:modified>
</cp:coreProperties>
</file>

<file path=docProps/custom.xml><?xml version="1.0" encoding="utf-8"?>
<Properties xmlns="http://schemas.openxmlformats.org/officeDocument/2006/custom-properties" xmlns:vt="http://schemas.openxmlformats.org/officeDocument/2006/docPropsVTypes"/>
</file>