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Veterinarian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735bf6f70dcb79e9badc491ffcebddb7affdda"/>
    <w:p>
      <w:pPr>
        <w:pStyle w:val="Heading1"/>
      </w:pPr>
      <w:r>
        <w:t xml:space="preserve">Undergraduate Thesis: The Role and Challenges of Becoming a Veterinarian in Canada Montreal</w:t>
      </w:r>
    </w:p>
    <w:p>
      <w:pPr>
        <w:pStyle w:val="FirstParagraph"/>
      </w:pPr>
      <w:r>
        <w:rPr>
          <w:bCs/>
          <w:b/>
        </w:rPr>
        <w:t xml:space="preserve">Abstract:</w:t>
      </w:r>
      <w:r>
        <w:t xml:space="preserve"> </w:t>
      </w:r>
      <w:r>
        <w:t xml:space="preserve">This Undergraduate Thesis explores the educational, professional, and societal aspects of pursuing a career as a Veterinarian in Canada Montreal. It examines the unique opportunities and challenges faced by aspiring veterinarians in this region, emphasizing the importance of meeting Canadian regulatory standards while adapting to the cultural and linguistic diversity of Montreal. The document also highlights the role of veterinarians in public health, animal welfare, and community engagement within Quebec’s largest city.</w:t>
      </w:r>
    </w:p>
    <w:bookmarkStart w:id="20" w:name="introduction"/>
    <w:p>
      <w:pPr>
        <w:pStyle w:val="Heading2"/>
      </w:pPr>
      <w:r>
        <w:t xml:space="preserve">Introduction</w:t>
      </w:r>
    </w:p>
    <w:p>
      <w:pPr>
        <w:pStyle w:val="FirstParagraph"/>
      </w:pPr>
      <w:r>
        <w:t xml:space="preserve">The field of veterinary medicine is a vital component of both human and animal health systems. In Canada Montreal, where a blend of French and English cultures shapes daily life, the demand for skilled Veterinarians continues to grow. This Undergraduate Thesis aims to provide a comprehensive overview of the steps required to become a licensed Veterinarian in Canada Montreal, the educational pathways available at local institutions, and the ethical responsibilities inherent to this profession.</w:t>
      </w:r>
    </w:p>
    <w:bookmarkEnd w:id="20"/>
    <w:bookmarkStart w:id="21" w:name="educational-pathways-in-canada-montreal"/>
    <w:p>
      <w:pPr>
        <w:pStyle w:val="Heading2"/>
      </w:pPr>
      <w:r>
        <w:t xml:space="preserve">Educational Pathways in Canada Montreal</w:t>
      </w:r>
    </w:p>
    <w:p>
      <w:pPr>
        <w:pStyle w:val="FirstParagraph"/>
      </w:pPr>
      <w:r>
        <w:t xml:space="preserve">Becoming a Veterinarian in Canada requires completing an undergraduate degree followed by a Doctor of Veterinary Medicine (DVM) program. In Montreal, students can pursue pre-veterinary studies at institutions such as McGill University, which offers strong foundational courses in biology, chemistry, and mathematics. These prerequisites are critical for admission to Canadian veterinary schools.</w:t>
      </w:r>
    </w:p>
    <w:p>
      <w:pPr>
        <w:pStyle w:val="BodyText"/>
      </w:pPr>
      <w:r>
        <w:t xml:space="preserve">Montreal’s proximity to the United States and its bilingual environment make it a hub for international students seeking veterinary education. However, aspirants must meet strict academic requirements set by regulatory bodies like the Canadian Veterinary Medical Association (CVMA) and Quebec’s Ordre des vétérinaires du Québec (OVQ). This includes passing standardized exams and completing clinical rotations in both urban and rural settings.</w:t>
      </w:r>
    </w:p>
    <w:bookmarkEnd w:id="21"/>
    <w:bookmarkStart w:id="22" w:name="professional-standards-and-licensing"/>
    <w:p>
      <w:pPr>
        <w:pStyle w:val="Heading2"/>
      </w:pPr>
      <w:r>
        <w:t xml:space="preserve">Professional Standards and Licensing</w:t>
      </w:r>
    </w:p>
    <w:p>
      <w:pPr>
        <w:pStyle w:val="FirstParagraph"/>
      </w:pPr>
      <w:r>
        <w:t xml:space="preserve">In Canada Montreal, Veterinarians must be licensed by the OVQ to practice legally. The licensing process involves submitting transcripts, passing the North American Veterinary Licensing Examination (NAVLE), and completing a year of supervised clinical experience. Additionally, ongoing professional development is required to maintain licensure, reflecting the dynamic nature of veterinary science.</w:t>
      </w:r>
    </w:p>
    <w:p>
      <w:pPr>
        <w:pStyle w:val="BodyText"/>
      </w:pPr>
      <w:r>
        <w:t xml:space="preserve">Montreal’s unique position as a multicultural city presents opportunities for Veterinarians to work with diverse animal populations, including exotic pets and livestock. This necessitates specialized training in areas such as zoonotic diseases and international animal health regulations.</w:t>
      </w:r>
    </w:p>
    <w:bookmarkEnd w:id="22"/>
    <w:bookmarkStart w:id="23" w:name="cultural-and-linguistic-considerations"/>
    <w:p>
      <w:pPr>
        <w:pStyle w:val="Heading2"/>
      </w:pPr>
      <w:r>
        <w:t xml:space="preserve">Cultural and Linguistic Considerations</w:t>
      </w:r>
    </w:p>
    <w:p>
      <w:pPr>
        <w:pStyle w:val="FirstParagraph"/>
      </w:pPr>
      <w:r>
        <w:t xml:space="preserve">As the second-largest city in Canada, Montreal is officially bilingual, with French being the primary language of government and education. Veterinarians in this region must be proficient in both English and French to communicate effectively with clients from diverse backgrounds. This linguistic duality also extends to professional training materials, ensuring that students are well-versed in both languages.</w:t>
      </w:r>
    </w:p>
    <w:p>
      <w:pPr>
        <w:pStyle w:val="BodyText"/>
      </w:pPr>
      <w:r>
        <w:t xml:space="preserve">The cultural diversity of Montreal means that Veterinarians often encounter patients who may have varying beliefs about animal care. Ethical challenges, such as balancing client preferences with evidence-based practices, require strong communication skills and cultural competence.</w:t>
      </w:r>
    </w:p>
    <w:bookmarkEnd w:id="23"/>
    <w:bookmarkStart w:id="24" w:name="challenges-and-opportunities"/>
    <w:p>
      <w:pPr>
        <w:pStyle w:val="Heading2"/>
      </w:pPr>
      <w:r>
        <w:t xml:space="preserve">Challenges and Opportunities</w:t>
      </w:r>
    </w:p>
    <w:p>
      <w:pPr>
        <w:pStyle w:val="FirstParagraph"/>
      </w:pPr>
      <w:r>
        <w:t xml:space="preserve">Competition for veterinary school admissions in Canada Montreal is intense due to the limited number of DVM programs. For instance, only two universities in Canada offer veterinary medicine degrees: the University of Guelph and the Western College of Veterinary Medicine (University of Saskatchewan). This necessitates strong academic performance, relevant extracurricular experience, and letters of recommendation.</w:t>
      </w:r>
    </w:p>
    <w:p>
      <w:pPr>
        <w:pStyle w:val="BodyText"/>
      </w:pPr>
      <w:r>
        <w:t xml:space="preserve">Despite these challenges, Montreal offers unique opportunities for Veterinarians to engage with research initiatives focused on urban animal health. Institutions like the Montreal General Hospital and McGill University’s veterinary research labs provide platforms for innovation in areas such as cancer treatment in companion animals and environmental impact studies on wildlife.</w:t>
      </w:r>
    </w:p>
    <w:bookmarkEnd w:id="24"/>
    <w:bookmarkStart w:id="25" w:name="ethical-and-social-responsibilities"/>
    <w:p>
      <w:pPr>
        <w:pStyle w:val="Heading2"/>
      </w:pPr>
      <w:r>
        <w:t xml:space="preserve">Ethical and Social Responsibilities</w:t>
      </w:r>
    </w:p>
    <w:p>
      <w:pPr>
        <w:pStyle w:val="FirstParagraph"/>
      </w:pPr>
      <w:r>
        <w:t xml:space="preserve">Veterinarians in Canada Montreal play a critical role in public health, particularly through their involvement in rabies control programs, food safety inspections, and disaster response efforts. The profession also emphasizes animal welfare, aligning with Quebec’s progressive policies on pet ownership and laboratory animal use.</w:t>
      </w:r>
    </w:p>
    <w:p>
      <w:pPr>
        <w:pStyle w:val="BodyText"/>
      </w:pPr>
      <w:r>
        <w:t xml:space="preserve">Ethical dilemmas are common in practice. For example, Veterinarians may face difficult decisions regarding end-of-life care for pets or euthanasia due to overpopulation in shelters. These situations require a deep understanding of both scientific principles and emotional support for clients.</w:t>
      </w:r>
    </w:p>
    <w:bookmarkEnd w:id="25"/>
    <w:bookmarkStart w:id="26" w:name="future-trends-and-advancements"/>
    <w:p>
      <w:pPr>
        <w:pStyle w:val="Heading2"/>
      </w:pPr>
      <w:r>
        <w:t xml:space="preserve">Future Trends and Advancements</w:t>
      </w:r>
    </w:p>
    <w:p>
      <w:pPr>
        <w:pStyle w:val="FirstParagraph"/>
      </w:pPr>
      <w:r>
        <w:t xml:space="preserve">Technological advancements, such as telemedicine and AI-driven diagnostics, are transforming veterinary practice in Canada Montreal. Veterinarians must stay updated on these innovations to provide high-quality care while addressing the needs of a rapidly evolving society.</w:t>
      </w:r>
    </w:p>
    <w:p>
      <w:pPr>
        <w:pStyle w:val="BodyText"/>
      </w:pPr>
      <w:r>
        <w:t xml:space="preserve">The growing awareness of climate change has also influenced veterinary work in urban environments. Veterinarians in Montreal are increasingly involved in studying the effects of environmental pollutants on animal health and advocating for sustainable practices within the industry.</w:t>
      </w:r>
    </w:p>
    <w:bookmarkEnd w:id="26"/>
    <w:bookmarkStart w:id="27" w:name="conclusion"/>
    <w:p>
      <w:pPr>
        <w:pStyle w:val="Heading2"/>
      </w:pPr>
      <w:r>
        <w:t xml:space="preserve">Conclusion</w:t>
      </w:r>
    </w:p>
    <w:p>
      <w:pPr>
        <w:pStyle w:val="FirstParagraph"/>
      </w:pPr>
      <w:r>
        <w:t xml:space="preserve">In conclusion, this Undergraduate Thesis underscores the multifaceted journey of becoming a Veterinarian in Canada Montreal. From meeting academic and licensing requirements to navigating cultural diversity and ethical challenges, the profession demands dedication, adaptability, and a commitment to lifelong learning. As Montreal continues to grow as a global city, Veterinarians will remain essential in ensuring the health of both animals and communities.</w:t>
      </w:r>
    </w:p>
    <w:p>
      <w:pPr>
        <w:pStyle w:val="BodyText"/>
      </w:pPr>
      <w:r>
        <w:rPr>
          <w:bCs/>
          <w:b/>
        </w:rPr>
        <w:t xml:space="preserve">Keywords:</w:t>
      </w:r>
      <w:r>
        <w:t xml:space="preserve"> </w:t>
      </w:r>
      <w:r>
        <w:t xml:space="preserve">Undergraduate Thesis, Veterinarian,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Path to Becoming a Veterinarian in Canada Montreal</dc:title>
  <dc:creator/>
  <dc:language>en</dc:language>
  <cp:keywords/>
  <dcterms:created xsi:type="dcterms:W3CDTF">2026-07-23T03:01:15Z</dcterms:created>
  <dcterms:modified xsi:type="dcterms:W3CDTF">2026-07-23T03:01:15Z</dcterms:modified>
</cp:coreProperties>
</file>

<file path=docProps/custom.xml><?xml version="1.0" encoding="utf-8"?>
<Properties xmlns="http://schemas.openxmlformats.org/officeDocument/2006/custom-properties" xmlns:vt="http://schemas.openxmlformats.org/officeDocument/2006/docPropsVTypes"/>
</file>