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2076a01ad95ab9d2859cdff1066070f6b3e5a48"/>
    <w:p>
      <w:pPr>
        <w:pStyle w:val="Heading1"/>
      </w:pPr>
      <w:r>
        <w:t xml:space="preserve">Undergraduate Thesis: The Role of a Veterinarian in Germany Berlin</w:t>
      </w:r>
    </w:p>
    <w:bookmarkStart w:id="20" w:name="abstract"/>
    <w:p>
      <w:pPr>
        <w:pStyle w:val="Heading2"/>
      </w:pPr>
      <w:r>
        <w:t xml:space="preserve">Abstract</w:t>
      </w:r>
    </w:p>
    <w:p>
      <w:pPr>
        <w:pStyle w:val="FirstParagraph"/>
      </w:pPr>
      <w:r>
        <w:t xml:space="preserve">This Undergraduate Thesis explores the educational, professional, and societal aspects of becoming a Veterinarian in Germany Berlin. It examines the unique challenges and opportunities presented by practicing veterinary medicine in one of Europe’s most culturally diverse urban centers. By analyzing the structure of veterinary education in Germany, the practical training requirements specific to Berlin, and the socio-economic factors influencing animal healthcare, this document provides a comprehensive overview for students pursuing a career as Veterinarians in this region.</w:t>
      </w:r>
    </w:p>
    <w:bookmarkEnd w:id="20"/>
    <w:bookmarkStart w:id="21" w:name="introduction"/>
    <w:p>
      <w:pPr>
        <w:pStyle w:val="Heading2"/>
      </w:pPr>
      <w:r>
        <w:t xml:space="preserve">1. Introduction</w:t>
      </w:r>
    </w:p>
    <w:p>
      <w:pPr>
        <w:pStyle w:val="FirstParagraph"/>
      </w:pPr>
      <w:r>
        <w:t xml:space="preserve">The role of a Veterinarian extends beyond clinical practice; it encompasses public health, research, and environmental stewardship. In Germany Berlin, where urban development intersects with rural landscapes and diverse cultural influences shape societal norms, Veterinarians play a critical role in ensuring the well-being of both domesticated animals and wildlife. This thesis aims to address the pathways to becoming a Veterinarian in Germany Berlin, emphasizing the relevance of this profession within the city’s unique socio-cultural and political context.</w:t>
      </w:r>
    </w:p>
    <w:bookmarkEnd w:id="21"/>
    <w:bookmarkStart w:id="22" w:name="X00b9080f2dff77a65897e301a661939af0da006"/>
    <w:p>
      <w:pPr>
        <w:pStyle w:val="Heading2"/>
      </w:pPr>
      <w:r>
        <w:t xml:space="preserve">2. Educational Requirements for Veterinarians in Germany</w:t>
      </w:r>
    </w:p>
    <w:p>
      <w:pPr>
        <w:pStyle w:val="FirstParagraph"/>
      </w:pPr>
      <w:r>
        <w:t xml:space="preserve">In Germany, becoming a Veterinarian requires completing a state-recognized veterinary medicine program at one of the country’s accredited universities. The standard degree is the</w:t>
      </w:r>
      <w:r>
        <w:t xml:space="preserve"> </w:t>
      </w:r>
      <w:r>
        <w:rPr>
          <w:iCs/>
          <w:i/>
        </w:rPr>
        <w:t xml:space="preserve">Diplom-Veterinärmediziner</w:t>
      </w:r>
      <w:r>
        <w:t xml:space="preserve"> </w:t>
      </w:r>
      <w:r>
        <w:t xml:space="preserve">(Master of Veterinary Medicine), which typically spans six years of full-time study. In Berlin, institutions such as the</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t>
      </w:r>
      <w:r>
        <w:t xml:space="preserve">offer these programs, though only a few German universities provide veterinary medicine training due to legal restrictions.</w:t>
      </w:r>
    </w:p>
    <w:p>
      <w:pPr>
        <w:pStyle w:val="BodyText"/>
      </w:pPr>
      <w:r>
        <w:t xml:space="preserve">The curriculum includes foundational courses in biology, chemistry, and anatomy, followed by specialized modules in clinical medicine, surgery, and public health. Students must also complete extensive practical training (</w:t>
      </w:r>
      <w:r>
        <w:rPr>
          <w:iCs/>
          <w:i/>
        </w:rPr>
        <w:t xml:space="preserve">Klinische Praktika</w:t>
      </w:r>
      <w:r>
        <w:t xml:space="preserve">) at affiliated clinics or research facilities. For aspiring Veterinarians in Berlin, this phase often involves working with urban animal populations affected by zoonotic diseases or environmental stressors unique to a metropolitan area.</w:t>
      </w:r>
    </w:p>
    <w:bookmarkEnd w:id="22"/>
    <w:bookmarkStart w:id="23" w:name="Xee827510c510fecdfff65fe27402ac4f708961d"/>
    <w:p>
      <w:pPr>
        <w:pStyle w:val="Heading2"/>
      </w:pPr>
      <w:r>
        <w:t xml:space="preserve">3. Practical Training and Licensing in Berlin</w:t>
      </w:r>
    </w:p>
    <w:p>
      <w:pPr>
        <w:pStyle w:val="FirstParagraph"/>
      </w:pPr>
      <w:r>
        <w:t xml:space="preserve">To practice as a Veterinarian in Germany, including Berlin, graduates must pass the</w:t>
      </w:r>
      <w:r>
        <w:t xml:space="preserve"> </w:t>
      </w:r>
      <w:r>
        <w:rPr>
          <w:iCs/>
          <w:i/>
        </w:rPr>
        <w:t xml:space="preserve">Tierarztprüfung</w:t>
      </w:r>
      <w:r>
        <w:t xml:space="preserve">, a rigorous state examination administered by the local veterinary chamber (</w:t>
      </w:r>
      <w:r>
        <w:rPr>
          <w:iCs/>
          <w:i/>
        </w:rPr>
        <w:t xml:space="preserve">Veterinärwesen-Kammer</w:t>
      </w:r>
      <w:r>
        <w:t xml:space="preserve">). This exam tests both theoretical knowledge and practical skills, with specific emphasis on case studies relevant to urban veterinary medicine.</w:t>
      </w:r>
    </w:p>
    <w:p>
      <w:pPr>
        <w:pStyle w:val="BodyText"/>
      </w:pPr>
      <w:r>
        <w:t xml:space="preserve">In Berlin, trainees often complete their practical training at clinics or research institutions specializing in exotic pets, wildlife rehabilitation, or public health initiatives. The city’s proximity to natural reserves like the</w:t>
      </w:r>
      <w:r>
        <w:t xml:space="preserve"> </w:t>
      </w:r>
      <w:r>
        <w:rPr>
          <w:iCs/>
          <w:i/>
        </w:rPr>
        <w:t xml:space="preserve">Stadtpark</w:t>
      </w:r>
      <w:r>
        <w:t xml:space="preserve"> </w:t>
      </w:r>
      <w:r>
        <w:t xml:space="preserve">and its role as a hub for international animal rights organizations provide unique opportunities for hands-on experience. Additionally, Berlin’s diverse population includes a high number of households with pets from various cultural backgrounds, requiring Veterinarians to adapt their communication styles and treatment approaches.</w:t>
      </w:r>
    </w:p>
    <w:bookmarkEnd w:id="23"/>
    <w:bookmarkStart w:id="24" w:name="X6bc9045f731cd377bf62cd5ff81c9160909c6c3"/>
    <w:p>
      <w:pPr>
        <w:pStyle w:val="Heading2"/>
      </w:pPr>
      <w:r>
        <w:t xml:space="preserve">4. Challenges Faced by Veterinarians in Berlin</w:t>
      </w:r>
    </w:p>
    <w:p>
      <w:pPr>
        <w:pStyle w:val="FirstParagraph"/>
      </w:pPr>
      <w:r>
        <w:t xml:space="preserve">While Germany Berlin offers a vibrant environment for Veterinary professionals, several challenges exist. Urbanization leads to increased instances of zoonotic diseases, pollution-related animal health issues, and the ethical dilemmas associated with managing stray animal populations. Veterinarians must balance compassionate care with legal regulations governing euthanasia and sterilization programs.</w:t>
      </w:r>
    </w:p>
    <w:p>
      <w:pPr>
        <w:pStyle w:val="BodyText"/>
      </w:pPr>
      <w:r>
        <w:t xml:space="preserve">Moreover, Berlin’s language diversity—over 190 languages spoken in the city—requires Veterinarians to communicate effectively with clients who may not speak German fluently. This necessitates multilingual training or collaboration with translation services during consultations.</w:t>
      </w:r>
    </w:p>
    <w:bookmarkEnd w:id="24"/>
    <w:bookmarkStart w:id="25" w:name="X5691bbea4e0aa886c7a10551440e91f23e66779"/>
    <w:p>
      <w:pPr>
        <w:pStyle w:val="Heading2"/>
      </w:pPr>
      <w:r>
        <w:t xml:space="preserve">5. Opportunities for Veterinarians in Berlin</w:t>
      </w:r>
    </w:p>
    <w:p>
      <w:pPr>
        <w:pStyle w:val="FirstParagraph"/>
      </w:pPr>
      <w:r>
        <w:t xml:space="preserve">Berlin’s status as a cultural and political center creates unique opportunities for Veterinarians. The city hosts numerous animal shelters, wildlife conservation projects, and research institutions focused on veterinary science. For example, the</w:t>
      </w:r>
      <w:r>
        <w:t xml:space="preserve"> </w:t>
      </w:r>
      <w:r>
        <w:rPr>
          <w:iCs/>
          <w:i/>
        </w:rPr>
        <w:t xml:space="preserve">Leibniz Institute for Zoo and Wildlife Research</w:t>
      </w:r>
      <w:r>
        <w:t xml:space="preserve"> </w:t>
      </w:r>
      <w:r>
        <w:t xml:space="preserve">collaborates with Veterinarians to study endangered species and develop innovative treatments.</w:t>
      </w:r>
    </w:p>
    <w:p>
      <w:pPr>
        <w:pStyle w:val="BodyText"/>
      </w:pPr>
      <w:r>
        <w:t xml:space="preserve">The demand for specialized services—such as exotic pet care, equine medicine, or aquatic animal health—is growing due to Berlin’s increasing population of international residents. Veterinarians can also contribute to public health initiatives, such as rabies prevention campaigns or food safety regulations in urban farming systems.</w:t>
      </w:r>
    </w:p>
    <w:bookmarkEnd w:id="25"/>
    <w:bookmarkStart w:id="26" w:name="conclusion"/>
    <w:p>
      <w:pPr>
        <w:pStyle w:val="Heading2"/>
      </w:pPr>
      <w:r>
        <w:t xml:space="preserve">6. Conclusion</w:t>
      </w:r>
    </w:p>
    <w:p>
      <w:pPr>
        <w:pStyle w:val="FirstParagraph"/>
      </w:pPr>
      <w:r>
        <w:t xml:space="preserve">In conclusion, this Undergraduate Thesis highlights the multifaceted journey of becoming a Veterinarian in Germany Berlin. The city’s dynamic environment presents both challenges and opportunities for Veterinary professionals, requiring adaptability, cultural sensitivity, and a commitment to public health. As Berlin continues to evolve as a global metropolis, the role of Veterinarians will remain indispensable in safeguarding the well-being of animals and fostering harmonious human-animal relationships.</w:t>
      </w:r>
    </w:p>
    <w:bookmarkEnd w:id="26"/>
    <w:bookmarkStart w:id="27" w:name="references"/>
    <w:p>
      <w:pPr>
        <w:pStyle w:val="Heading2"/>
      </w:pPr>
      <w:r>
        <w:t xml:space="preserve">References</w:t>
      </w:r>
    </w:p>
    <w:p>
      <w:pPr>
        <w:numPr>
          <w:ilvl w:val="0"/>
          <w:numId w:val="1001"/>
        </w:numPr>
        <w:pStyle w:val="Compact"/>
      </w:pPr>
      <w:r>
        <w:t xml:space="preserve">Bundesministerium für Ernährung und Landwirtschaft (Germany). (2023).</w:t>
      </w:r>
      <w:r>
        <w:t xml:space="preserve"> </w:t>
      </w:r>
      <w:r>
        <w:rPr>
          <w:iCs/>
          <w:i/>
        </w:rPr>
        <w:t xml:space="preserve">Veterinary Education in Germany</w:t>
      </w:r>
      <w:r>
        <w:t xml:space="preserve">.</w:t>
      </w:r>
    </w:p>
    <w:p>
      <w:pPr>
        <w:numPr>
          <w:ilvl w:val="0"/>
          <w:numId w:val="1001"/>
        </w:numPr>
        <w:pStyle w:val="Compact"/>
      </w:pPr>
      <w:r>
        <w:t xml:space="preserve">Freie Universität Berlin. (n.d.).</w:t>
      </w:r>
      <w:r>
        <w:t xml:space="preserve"> </w:t>
      </w:r>
      <w:r>
        <w:rPr>
          <w:iCs/>
          <w:i/>
        </w:rPr>
        <w:t xml:space="preserve">Department of Veterinary Medicine</w:t>
      </w:r>
      <w:r>
        <w:t xml:space="preserve">.</w:t>
      </w:r>
    </w:p>
    <w:p>
      <w:pPr>
        <w:numPr>
          <w:ilvl w:val="0"/>
          <w:numId w:val="1001"/>
        </w:numPr>
        <w:pStyle w:val="Compact"/>
      </w:pPr>
      <w:r>
        <w:t xml:space="preserve">Berlin Senate Department for Environment, Transport and Agriculture. (2023).</w:t>
      </w:r>
      <w:r>
        <w:t xml:space="preserve"> </w:t>
      </w:r>
      <w:r>
        <w:rPr>
          <w:iCs/>
          <w:i/>
        </w:rPr>
        <w:t xml:space="preserve">Urban Animal Health Initiatives</w:t>
      </w:r>
      <w:r>
        <w:t xml:space="preserve">.</w:t>
      </w:r>
    </w:p>
    <w:p>
      <w:pPr>
        <w:pStyle w:val="FirstParagraph"/>
      </w:pPr>
      <w:r>
        <w:rPr>
          <w:bCs/>
          <w:b/>
        </w:rPr>
        <w:t xml:space="preserve">Note:</w:t>
      </w:r>
      <w:r>
        <w:t xml:space="preserve"> </w:t>
      </w:r>
      <w:r>
        <w:t xml:space="preserve">This document is intended for academic purposes and adheres to the requirements of an Undergraduate Thesis submitted in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Germany Berlin</dc:title>
  <dc:creator/>
  <dc:language>en</dc:language>
  <cp:keywords/>
  <dcterms:created xsi:type="dcterms:W3CDTF">2026-07-21T03:15:18Z</dcterms:created>
  <dcterms:modified xsi:type="dcterms:W3CDTF">2026-07-21T03:15:18Z</dcterms:modified>
</cp:coreProperties>
</file>

<file path=docProps/custom.xml><?xml version="1.0" encoding="utf-8"?>
<Properties xmlns="http://schemas.openxmlformats.org/officeDocument/2006/custom-properties" xmlns:vt="http://schemas.openxmlformats.org/officeDocument/2006/docPropsVTypes"/>
</file>