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Veterinarian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0ee7b79982861be0e519a98e7fe5e94e30aeb56"/>
    <w:p>
      <w:pPr>
        <w:pStyle w:val="Heading1"/>
      </w:pPr>
      <w:r>
        <w:t xml:space="preserve">Undergraduate Thesis: The Role of Veterinarians in Enhancing Public Health and Animal Welfare in Baghdad, Iraq</w:t>
      </w:r>
    </w:p>
    <w:bookmarkStart w:id="20" w:name="abstract"/>
    <w:p>
      <w:pPr>
        <w:pStyle w:val="Heading2"/>
      </w:pPr>
      <w:r>
        <w:t xml:space="preserve">Abstract</w:t>
      </w:r>
    </w:p>
    <w:p>
      <w:pPr>
        <w:pStyle w:val="FirstParagraph"/>
      </w:pPr>
      <w:r>
        <w:t xml:space="preserve">This Undergraduate Thesis explores the critical role of Veterinarians in addressing public health challenges and promoting animal welfare within the urban setting of Baghdad, Iraq. Given the unique socio-economic and environmental conditions of Baghdad, this study highlights how Veterinary professionals contribute to disease prevention, food safety, and community resilience. By analyzing local practices and challenges faced by Veterinarians in Iraq Baghdad, this thesis aims to emphasize their indispensable role in fostering sustainable development and safeguarding both human and animal populations.</w:t>
      </w:r>
    </w:p>
    <w:bookmarkEnd w:id="20"/>
    <w:bookmarkStart w:id="21" w:name="introduction"/>
    <w:p>
      <w:pPr>
        <w:pStyle w:val="Heading2"/>
      </w:pPr>
      <w:r>
        <w:t xml:space="preserve">Introduction</w:t>
      </w:r>
    </w:p>
    <w:p>
      <w:pPr>
        <w:pStyle w:val="FirstParagraph"/>
      </w:pPr>
      <w:r>
        <w:t xml:space="preserve">The profession of Veterinarian is vital to the health of both animals and humans, particularly in urban environments like Baghdad. As a capital city with a dense population, Baghdad faces complex challenges such as zoonotic disease transmission, inadequate waste management systems, and food safety concerns. Veterinarians in Iraq Baghdad play a pivotal role in mitigating these risks through their expertise in animal health monitoring, vaccination programs, and collaboration with public health authorities. This Undergraduate Thesis seeks to examine the current landscape of Veterinary services in Baghdad and propose strategies for improving their efficacy.</w:t>
      </w:r>
    </w:p>
    <w:bookmarkEnd w:id="21"/>
    <w:bookmarkStart w:id="22" w:name="literature-review"/>
    <w:p>
      <w:pPr>
        <w:pStyle w:val="Heading2"/>
      </w:pPr>
      <w:r>
        <w:t xml:space="preserve">Literature Review</w:t>
      </w:r>
    </w:p>
    <w:p>
      <w:pPr>
        <w:pStyle w:val="FirstParagraph"/>
      </w:pPr>
      <w:r>
        <w:t xml:space="preserve">Research on Veterinarians globally underscores their significance in disease control and public health. Studies have shown that zoonotic diseases, such as rabies and leptospirosis, are prevalent in regions with limited Veterinary infrastructure. In Iraq, including Baghdad, the lack of comprehensive Veterinary networks has exacerbated these issues. A 2019 report by the World Health Organization (WHO) highlighted gaps in veterinary education and resource allocation in Middle Eastern countries like Iraq. This thesis builds on such findings to focus specifically on Baghdad’s context.</w:t>
      </w:r>
    </w:p>
    <w:bookmarkEnd w:id="22"/>
    <w:bookmarkStart w:id="23" w:name="methodology"/>
    <w:p>
      <w:pPr>
        <w:pStyle w:val="Heading2"/>
      </w:pPr>
      <w:r>
        <w:t xml:space="preserve">Methodology</w:t>
      </w:r>
    </w:p>
    <w:p>
      <w:pPr>
        <w:pStyle w:val="FirstParagraph"/>
      </w:pPr>
      <w:r>
        <w:t xml:space="preserve">This Undergraduate Thesis employs a qualitative approach, combining desk research with semi-structured interviews conducted with Veterinarians and public health officials in Baghdad. Data was gathered from local Veterinary clinics, government reports, and academic publications to provide a comprehensive understanding of the challenges faced by Veterinarians in Iraq Baghdad. The analysis focuses on themes such as resource limitations, cultural attitudes toward animal welfare, and policy barriers.</w:t>
      </w:r>
    </w:p>
    <w:bookmarkEnd w:id="23"/>
    <w:bookmarkStart w:id="24" w:name="findings"/>
    <w:p>
      <w:pPr>
        <w:pStyle w:val="Heading2"/>
      </w:pPr>
      <w:r>
        <w:t xml:space="preserve">Findings</w:t>
      </w:r>
    </w:p>
    <w:p>
      <w:pPr>
        <w:pStyle w:val="FirstParagraph"/>
      </w:pPr>
      <w:r>
        <w:t xml:space="preserve">The study reveals that Veterinarians in Iraq Baghdad are often understaffed and under-resourced. Many clinics lack modern diagnostic tools and face shortages of vaccines for common zoonotic diseases. Additionally, public awareness about the link between animal health and human well-being is low, which hinders community engagement. For instance, stray dog populations in Baghdad contribute to rabies risks, yet sterilization programs are inconsistently implemented due to funding constraints.</w:t>
      </w:r>
    </w:p>
    <w:bookmarkEnd w:id="24"/>
    <w:bookmarkStart w:id="25" w:name="role-of-veterinarians-in-public-health"/>
    <w:p>
      <w:pPr>
        <w:pStyle w:val="Heading2"/>
      </w:pPr>
      <w:r>
        <w:t xml:space="preserve">Role of Veterinarians in Public Health</w:t>
      </w:r>
    </w:p>
    <w:p>
      <w:pPr>
        <w:pStyle w:val="FirstParagraph"/>
      </w:pPr>
      <w:r>
        <w:t xml:space="preserve">Veterinarians in Iraq Baghdad serve as the first line of defense against diseases that cross the animal-human boundary. Their work includes monitoring outbreaks, conducting vaccination drives, and educating communities about hygiene practices. For example, during avian flu scares, Veterinarians collaborated with local authorities to cull infected poultry and prevent human exposure. Such efforts underscore the critical need for expanding Veterinary infrastructure in Baghdad.</w:t>
      </w:r>
    </w:p>
    <w:bookmarkEnd w:id="25"/>
    <w:bookmarkStart w:id="26" w:name="challenges-faced-by-veterinarians"/>
    <w:p>
      <w:pPr>
        <w:pStyle w:val="Heading2"/>
      </w:pPr>
      <w:r>
        <w:t xml:space="preserve">Challenges Faced by Veterinarians</w:t>
      </w:r>
    </w:p>
    <w:p>
      <w:pPr>
        <w:pStyle w:val="FirstParagraph"/>
      </w:pPr>
      <w:r>
        <w:t xml:space="preserve">Despite their contributions, Veterinarians in Iraq Baghdad encounter significant obstacles. Political instability, economic sanctions, and limited government funding have led to a brain drain of skilled professionals. Many trained Veterinarians seek opportunities abroad, leaving local clinics understaffed. Furthermore, the absence of clear regulations for animal welfare and food safety exacerbates risks to public health.</w:t>
      </w:r>
    </w:p>
    <w:bookmarkEnd w:id="26"/>
    <w:bookmarkStart w:id="27" w:name="recommendations"/>
    <w:p>
      <w:pPr>
        <w:pStyle w:val="Heading2"/>
      </w:pPr>
      <w:r>
        <w:t xml:space="preserve">Recommendations</w:t>
      </w:r>
    </w:p>
    <w:p>
      <w:pPr>
        <w:pStyle w:val="FirstParagraph"/>
      </w:pPr>
      <w:r>
        <w:t xml:space="preserve">To enhance the effectiveness of Veterinarians in Iraq Baghdad, this thesis recommends several measures:</w:t>
      </w:r>
    </w:p>
    <w:p>
      <w:pPr>
        <w:numPr>
          <w:ilvl w:val="0"/>
          <w:numId w:val="1001"/>
        </w:numPr>
        <w:pStyle w:val="Compact"/>
      </w:pPr>
      <w:r>
        <w:rPr>
          <w:bCs/>
          <w:b/>
        </w:rPr>
        <w:t xml:space="preserve">Investment in Veterinary Education:</w:t>
      </w:r>
      <w:r>
        <w:t xml:space="preserve"> </w:t>
      </w:r>
      <w:r>
        <w:t xml:space="preserve">Strengthening academic programs to produce more qualified Veterinarians and improve research capabilities.</w:t>
      </w:r>
    </w:p>
    <w:p>
      <w:pPr>
        <w:numPr>
          <w:ilvl w:val="0"/>
          <w:numId w:val="1001"/>
        </w:numPr>
        <w:pStyle w:val="Compact"/>
      </w:pPr>
      <w:r>
        <w:rPr>
          <w:bCs/>
          <w:b/>
        </w:rPr>
        <w:t xml:space="preserve">Policies for Animal Welfare:</w:t>
      </w:r>
      <w:r>
        <w:t xml:space="preserve"> </w:t>
      </w:r>
      <w:r>
        <w:t xml:space="preserve">Implementing strict laws to control stray animal populations, enforce vaccination mandates, and promote humane treatment of livestock.</w:t>
      </w:r>
    </w:p>
    <w:p>
      <w:pPr>
        <w:numPr>
          <w:ilvl w:val="0"/>
          <w:numId w:val="1001"/>
        </w:numPr>
        <w:pStyle w:val="Compact"/>
      </w:pPr>
      <w:r>
        <w:rPr>
          <w:bCs/>
          <w:b/>
        </w:rPr>
        <w:t xml:space="preserve">Public Awareness Campaigns:</w:t>
      </w:r>
      <w:r>
        <w:t xml:space="preserve"> </w:t>
      </w:r>
      <w:r>
        <w:t xml:space="preserve">Launching initiatives to educate citizens about the role of Veterinarians in preventing zoonotic diseases and maintaining hygiene.</w:t>
      </w:r>
    </w:p>
    <w:bookmarkEnd w:id="27"/>
    <w:bookmarkStart w:id="28" w:name="conclusion"/>
    <w:p>
      <w:pPr>
        <w:pStyle w:val="Heading2"/>
      </w:pPr>
      <w:r>
        <w:t xml:space="preserve">Conclusion</w:t>
      </w:r>
    </w:p>
    <w:p>
      <w:pPr>
        <w:pStyle w:val="FirstParagraph"/>
      </w:pPr>
      <w:r>
        <w:t xml:space="preserve">In conclusion, Veterinarians are indispensable to the health and safety of both humans and animals in Baghdad. This Undergraduate Thesis has highlighted their challenges while emphasizing their potential to drive public health improvements if supported by adequate resources and policies. By prioritizing the role of Veterinarians in Iraq Baghdad, stakeholders can contribute to a healthier, more resilient society.</w:t>
      </w:r>
    </w:p>
    <w:bookmarkEnd w:id="28"/>
    <w:bookmarkStart w:id="29" w:name="references"/>
    <w:p>
      <w:pPr>
        <w:pStyle w:val="Heading2"/>
      </w:pPr>
      <w:r>
        <w:t xml:space="preserve">References</w:t>
      </w:r>
    </w:p>
    <w:p>
      <w:pPr>
        <w:pStyle w:val="FirstParagraph"/>
      </w:pPr>
      <w:r>
        <w:rPr>
          <w:iCs/>
          <w:i/>
        </w:rPr>
        <w:t xml:space="preserve">World Health Organization (WHO). (2019). Zoonotic Diseases in the Middle East: A Regional Analysis. WHO Publications.</w:t>
      </w:r>
      <w:r>
        <w:br/>
      </w:r>
      <w:r>
        <w:rPr>
          <w:iCs/>
          <w:i/>
        </w:rPr>
        <w:t xml:space="preserve">Iraq Ministry of Health. (2021). Annual Report on Public Health Challenges in Baghdad.</w:t>
      </w:r>
      <w:r>
        <w:br/>
      </w:r>
      <w:r>
        <w:rPr>
          <w:iCs/>
          <w:i/>
        </w:rPr>
        <w:t xml:space="preserve">University of Baghdad, Faculty of Veterinary Medicine. (2020). Research on Rabies Prevention Strategies in Urban Areas.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Veterinarian in Iraq Baghdad</dc:title>
  <dc:creator/>
  <dc:language>en</dc:language>
  <cp:keywords/>
  <dcterms:created xsi:type="dcterms:W3CDTF">2026-07-21T07:28:13Z</dcterms:created>
  <dcterms:modified xsi:type="dcterms:W3CDTF">2026-07-21T07:28:13Z</dcterms:modified>
</cp:coreProperties>
</file>

<file path=docProps/custom.xml><?xml version="1.0" encoding="utf-8"?>
<Properties xmlns="http://schemas.openxmlformats.org/officeDocument/2006/custom-properties" xmlns:vt="http://schemas.openxmlformats.org/officeDocument/2006/docPropsVTypes"/>
</file>