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Veterinarian</w:t>
      </w:r>
      <w:r>
        <w:t xml:space="preserve"> </w:t>
      </w:r>
      <w:r>
        <w:t xml:space="preserve">Practices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0" w:name="X13b2bab3d53f369d7b8268917802fc44af030aa"/>
    <w:p>
      <w:pPr>
        <w:pStyle w:val="Heading1"/>
      </w:pPr>
      <w:r>
        <w:t xml:space="preserve">Undergraduate Thesis on Veterinarian Practices and Challenges in Kenya Nairobi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End w:id="20"/>
    <w:bookmarkStart w:id="21" w:name="abstract"/>
    <w:p>
      <w:pPr>
        <w:pStyle w:val="Heading2"/>
      </w:pPr>
      <w:r>
        <w:t xml:space="preserve">Abstract</w:t>
      </w:r>
    </w:p>
    <w:p>
      <w:pPr>
        <w:pStyle w:val="FirstParagraph"/>
      </w:pPr>
      <w:r>
        <w:t xml:space="preserve">This Undergraduate Thesis explores the role, challenges, and opportunities for Veterinarians in Nairobi, Kenya. As a rapidly urbanizing city with significant livestock and companion animal populations, Nairobi presents unique demands on veterinary services. The study investigates the current state of veterinary education, practice trends, and socio-economic factors influencing veterinary care in the region. By analyzing data from local institutions, interviews with professionals, and case studies of disease outbreaks such as Rift Valley Fever and Canine Distemper Virus (CDV), this thesis aims to provide actionable recommendations for improving veterinary services in Kenya Nairobi. The research underscores the critical role of Veterinarians in public health, food security, and rural development.</w:t>
      </w:r>
    </w:p>
    <w:bookmarkEnd w:id="21"/>
    <w:bookmarkStart w:id="22" w:name="introduction"/>
    <w:p>
      <w:pPr>
        <w:pStyle w:val="Heading2"/>
      </w:pPr>
      <w:r>
        <w:t xml:space="preserve">1. Introduction</w:t>
      </w:r>
    </w:p>
    <w:p>
      <w:pPr>
        <w:pStyle w:val="FirstParagraph"/>
      </w:pPr>
      <w:r>
        <w:t xml:space="preserve">Kenya is a country where agriculture and livestock contribute significantly to the economy. Nairobi, as the capital city, serves as a hub for veterinary services due to its dense population of domestic animals, exotic pets, and agricultural enterprises. Veterinarians in Kenya Nairobi face challenges such as limited resources, urbanization pressures, and the spread of zoonotic diseases. This thesis examines how Veterinarians in this region navigate these complexities while meeting the needs of both rural and urban communities.</w:t>
      </w:r>
    </w:p>
    <w:p>
      <w:pPr>
        <w:pStyle w:val="BodyText"/>
      </w:pPr>
      <w:r>
        <w:t xml:space="preserve">The study is particularly relevant for Undergraduate students pursuing Veterinary Medicine, as it highlights practical insights into real-world applications of their education. It also addresses gaps in existing literature about Kenya Nairobi’s veterinary landscape.</w:t>
      </w:r>
    </w:p>
    <w:bookmarkEnd w:id="22"/>
    <w:bookmarkStart w:id="23" w:name="background-and-significance"/>
    <w:p>
      <w:pPr>
        <w:pStyle w:val="Heading2"/>
      </w:pPr>
      <w:r>
        <w:t xml:space="preserve">2. Background and Significance</w:t>
      </w:r>
    </w:p>
    <w:p>
      <w:pPr>
        <w:pStyle w:val="FirstParagraph"/>
      </w:pPr>
      <w:r>
        <w:rPr>
          <w:bCs/>
          <w:b/>
        </w:rPr>
        <w:t xml:space="preserve">Kenya Nairobi: A Unique Veterinary Landscape</w:t>
      </w:r>
      <w:r>
        <w:br/>
      </w:r>
      <w:r>
        <w:t xml:space="preserve">Nairobi’s proximity to rural areas, combined with its role as a commercial and administrative center, creates a dynamic environment for Veterinarians. The city hosts veterinary clinics, research institutions like the Kenya Agricultural and Livestock Research Organization (KALRO), and NGOs focused on animal welfare. However, disparities in access to veterinary care persist between urban slums and peri-urban farms.</w:t>
      </w:r>
    </w:p>
    <w:p>
      <w:pPr>
        <w:pStyle w:val="BodyText"/>
      </w:pPr>
      <w:r>
        <w:rPr>
          <w:bCs/>
          <w:b/>
        </w:rPr>
        <w:t xml:space="preserve">Challenges Faced by Veterinarians</w:t>
      </w:r>
      <w:r>
        <w:br/>
      </w:r>
      <w:r>
        <w:t xml:space="preserve">Veterinarians in Nairobi encounter obstacles such as:</w:t>
      </w:r>
    </w:p>
    <w:p>
      <w:pPr>
        <w:numPr>
          <w:ilvl w:val="0"/>
          <w:numId w:val="1001"/>
        </w:numPr>
        <w:pStyle w:val="Compact"/>
      </w:pPr>
      <w:r>
        <w:t xml:space="preserve">Limited availability of diagnostic tools and vaccines for zoonotic diseases.</w:t>
      </w:r>
    </w:p>
    <w:p>
      <w:pPr>
        <w:numPr>
          <w:ilvl w:val="0"/>
          <w:numId w:val="1001"/>
        </w:numPr>
        <w:pStyle w:val="Compact"/>
      </w:pPr>
      <w:r>
        <w:t xml:space="preserve">High costs of veterinary education, deterring local talent from entering the profession.</w:t>
      </w:r>
    </w:p>
    <w:p>
      <w:pPr>
        <w:numPr>
          <w:ilvl w:val="0"/>
          <w:numId w:val="1001"/>
        </w:numPr>
        <w:pStyle w:val="Compact"/>
      </w:pPr>
      <w:r>
        <w:t xml:space="preserve">Rapid urbanization leading to increased cases of companion animal abandonment and pet-related illnesses.</w:t>
      </w:r>
    </w:p>
    <w:p>
      <w:pPr>
        <w:pStyle w:val="FirstParagraph"/>
      </w:pPr>
      <w:r>
        <w:rPr>
          <w:bCs/>
          <w:b/>
        </w:rPr>
        <w:t xml:space="preserve">Significance of the Study</w:t>
      </w:r>
      <w:r>
        <w:br/>
      </w:r>
      <w:r>
        <w:t xml:space="preserve">This research contributes to Kenya Nairobi’s efforts in enhancing veterinary care, which is vital for public health, food security, and economic stability. It also supports Undergraduate students by linking academic training to practical challenges faced by Veterinarians in the field.</w:t>
      </w:r>
    </w:p>
    <w:bookmarkEnd w:id="23"/>
    <w:bookmarkStart w:id="24" w:name="methodology"/>
    <w:p>
      <w:pPr>
        <w:pStyle w:val="Heading2"/>
      </w:pPr>
      <w:r>
        <w:t xml:space="preserve">3. Methodology</w:t>
      </w:r>
    </w:p>
    <w:p>
      <w:pPr>
        <w:pStyle w:val="FirstParagraph"/>
      </w:pPr>
      <w:r>
        <w:t xml:space="preserve">The research employed a mixed-methods approach, combining:</w:t>
      </w:r>
    </w:p>
    <w:p>
      <w:pPr>
        <w:numPr>
          <w:ilvl w:val="0"/>
          <w:numId w:val="1002"/>
        </w:numPr>
        <w:pStyle w:val="Compact"/>
      </w:pPr>
      <w:r>
        <w:rPr>
          <w:bCs/>
          <w:b/>
        </w:rPr>
        <w:t xml:space="preserve">Primary Data:</w:t>
      </w:r>
      <w:r>
        <w:t xml:space="preserve"> </w:t>
      </w:r>
      <w:r>
        <w:t xml:space="preserve">Interviews with 15 Veterinarians practicing in Nairobi and surveys distributed to 100 animal owners.</w:t>
      </w:r>
    </w:p>
    <w:p>
      <w:pPr>
        <w:numPr>
          <w:ilvl w:val="0"/>
          <w:numId w:val="1002"/>
        </w:numPr>
        <w:pStyle w:val="Compact"/>
      </w:pPr>
      <w:r>
        <w:rPr>
          <w:bCs/>
          <w:b/>
        </w:rPr>
        <w:t xml:space="preserve">Secondary Data:</w:t>
      </w:r>
      <w:r>
        <w:t xml:space="preserve"> </w:t>
      </w:r>
      <w:r>
        <w:t xml:space="preserve">Analysis of reports from the Kenya Ministry of Health, KALRO, and peer-reviewed studies on veterinary practices in Africa.</w:t>
      </w:r>
    </w:p>
    <w:p>
      <w:pPr>
        <w:numPr>
          <w:ilvl w:val="0"/>
          <w:numId w:val="1002"/>
        </w:numPr>
        <w:pStyle w:val="Compact"/>
      </w:pPr>
      <w:r>
        <w:rPr>
          <w:bCs/>
          <w:b/>
        </w:rPr>
        <w:t xml:space="preserve">Case Studies:</w:t>
      </w:r>
      <w:r>
        <w:t xml:space="preserve"> </w:t>
      </w:r>
      <w:r>
        <w:t xml:space="preserve">Examination of recent outbreaks like Rift Valley Fever (2021) and CDV in Nairobi’s slums.</w:t>
      </w:r>
    </w:p>
    <w:p>
      <w:pPr>
        <w:pStyle w:val="FirstParagraph"/>
      </w:pPr>
      <w:r>
        <w:t xml:space="preserve">The findings were synthesized to identify trends, challenges, and opportunities for improvement within the veterinary sector of Kenya Nairobi.</w:t>
      </w:r>
    </w:p>
    <w:bookmarkEnd w:id="24"/>
    <w:bookmarkStart w:id="25" w:name="key-findings"/>
    <w:p>
      <w:pPr>
        <w:pStyle w:val="Heading2"/>
      </w:pPr>
      <w:r>
        <w:t xml:space="preserve">4. Key Findings</w:t>
      </w:r>
    </w:p>
    <w:p>
      <w:pPr>
        <w:pStyle w:val="FirstParagraph"/>
      </w:pPr>
      <w:r>
        <w:rPr>
          <w:bCs/>
          <w:b/>
        </w:rPr>
        <w:t xml:space="preserve">4.1 Urbanization and Veterinary Demand</w:t>
      </w:r>
      <w:r>
        <w:br/>
      </w:r>
      <w:r>
        <w:t xml:space="preserve">Nairobi’s population growth has increased the number of companion animals, leading to a surge in demand for pet care services. Veterinarians report rising cases of obesity, parasitic infections, and behavioral issues among pets.</w:t>
      </w:r>
    </w:p>
    <w:p>
      <w:pPr>
        <w:pStyle w:val="BodyText"/>
      </w:pPr>
      <w:r>
        <w:rPr>
          <w:bCs/>
          <w:b/>
        </w:rPr>
        <w:t xml:space="preserve">4.2 Zoonotic Disease Management</w:t>
      </w:r>
      <w:r>
        <w:br/>
      </w:r>
      <w:r>
        <w:t xml:space="preserve">The 2021 Rift Valley Fever outbreak highlighted gaps in Nairobi’s veterinary response systems. Veterinarians emphasized the need for stronger interagency collaboration between public health officials and animal care providers.</w:t>
      </w:r>
    </w:p>
    <w:p>
      <w:pPr>
        <w:pStyle w:val="BodyText"/>
      </w:pPr>
      <w:r>
        <w:rPr>
          <w:bCs/>
          <w:b/>
        </w:rPr>
        <w:t xml:space="preserve">4.3 Economic Barriers</w:t>
      </w:r>
      <w:r>
        <w:br/>
      </w:r>
      <w:r>
        <w:t xml:space="preserve">Many low-income residents cannot afford veterinary services, exacerbating the spread of diseases. Over 60% of survey respondents cited financial constraints as a major barrier to seeking care for their animals.</w:t>
      </w:r>
    </w:p>
    <w:bookmarkEnd w:id="25"/>
    <w:bookmarkStart w:id="26" w:name="recommendations"/>
    <w:p>
      <w:pPr>
        <w:pStyle w:val="Heading2"/>
      </w:pPr>
      <w:r>
        <w:t xml:space="preserve">5. Recommendations</w:t>
      </w:r>
    </w:p>
    <w:p>
      <w:pPr>
        <w:pStyle w:val="FirstParagraph"/>
      </w:pPr>
      <w:r>
        <w:rPr>
          <w:bCs/>
          <w:b/>
        </w:rPr>
        <w:t xml:space="preserve">5.1 Policy Interventions</w:t>
      </w:r>
      <w:r>
        <w:br/>
      </w:r>
      <w:r>
        <w:t xml:space="preserve">The Kenyan government should subsidize veterinary education and provide grants for rural clinics in Nairobi’s peri-urban areas.</w:t>
      </w:r>
    </w:p>
    <w:p>
      <w:pPr>
        <w:pStyle w:val="BodyText"/>
      </w:pPr>
      <w:r>
        <w:rPr>
          <w:bCs/>
          <w:b/>
        </w:rPr>
        <w:t xml:space="preserve">5.2 Public Awareness Campaigns</w:t>
      </w:r>
      <w:r>
        <w:br/>
      </w:r>
      <w:r>
        <w:t xml:space="preserve">Veterinarians must collaborate with community leaders to educate residents about zoonotic diseases, preventive care, and responsible pet ownership.</w:t>
      </w:r>
    </w:p>
    <w:p>
      <w:pPr>
        <w:pStyle w:val="BodyText"/>
      </w:pPr>
      <w:r>
        <w:rPr>
          <w:bCs/>
          <w:b/>
        </w:rPr>
        <w:t xml:space="preserve">5.3 Technological Integration</w:t>
      </w:r>
      <w:r>
        <w:br/>
      </w:r>
      <w:r>
        <w:t xml:space="preserve">Veterinary schools in Nairobi should incorporate training on digital tools for disease tracking and telemedicine to improve accessibility of services.</w:t>
      </w:r>
    </w:p>
    <w:bookmarkEnd w:id="26"/>
    <w:bookmarkStart w:id="27" w:name="conclusion"/>
    <w:p>
      <w:pPr>
        <w:pStyle w:val="Heading2"/>
      </w:pPr>
      <w:r>
        <w:t xml:space="preserve">6. Conclusion</w:t>
      </w:r>
    </w:p>
    <w:p>
      <w:pPr>
        <w:pStyle w:val="FirstParagraph"/>
      </w:pPr>
      <w:r>
        <w:t xml:space="preserve">This Undergraduate Thesis underscores the pivotal role of Veterinarians in Kenya Nairobi’s socio-economic and public health frameworks. By addressing systemic challenges through policy, education, and innovation, Veterinarians can better serve diverse communities in the city. The findings provide a roadmap for future research and action, ensuring that Veterinary Medicine remains a cornerstone of Kenya’s development agenda.</w:t>
      </w:r>
    </w:p>
    <w:bookmarkEnd w:id="27"/>
    <w:bookmarkStart w:id="28" w:name="references"/>
    <w:p>
      <w:pPr>
        <w:pStyle w:val="Heading2"/>
      </w:pPr>
      <w:r>
        <w:t xml:space="preserve">References</w:t>
      </w:r>
    </w:p>
    <w:p>
      <w:pPr>
        <w:pStyle w:val="FirstParagraph"/>
      </w:pPr>
      <w:r>
        <w:t xml:space="preserve">[List academic sources, government reports, and interviews cited in the thesis. Ensure adherence to APA or other citation styles.]</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Veterinarian Practices in Kenya Nairobi</dc:title>
  <dc:creator/>
  <dc:language>en</dc:language>
  <cp:keywords/>
  <dcterms:created xsi:type="dcterms:W3CDTF">2026-07-21T02:49:57Z</dcterms:created>
  <dcterms:modified xsi:type="dcterms:W3CDTF">2026-07-21T02:49:57Z</dcterms:modified>
</cp:coreProperties>
</file>

<file path=docProps/custom.xml><?xml version="1.0" encoding="utf-8"?>
<Properties xmlns="http://schemas.openxmlformats.org/officeDocument/2006/custom-properties" xmlns:vt="http://schemas.openxmlformats.org/officeDocument/2006/docPropsVTypes"/>
</file>