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2999f5ec64a3d6c50fbc899bb94717e0544f80"/>
    <w:p>
      <w:pPr>
        <w:pStyle w:val="Heading1"/>
      </w:pPr>
      <w:r>
        <w:t xml:space="preserve">Undergraduate Thesis: The Role and Challenges of a Veterinarian in Myanmar Yangon</w:t>
      </w:r>
    </w:p>
    <w:bookmarkStart w:id="20" w:name="abstract"/>
    <w:p>
      <w:pPr>
        <w:pStyle w:val="Heading2"/>
      </w:pPr>
      <w:r>
        <w:t xml:space="preserve">Abstract</w:t>
      </w:r>
    </w:p>
    <w:p>
      <w:pPr>
        <w:pStyle w:val="FirstParagraph"/>
      </w:pPr>
      <w:r>
        <w:t xml:space="preserve">This Undergraduate Thesis explores the significance of the Veterinarian profession in the context of Myanmar Yangon, a rapidly urbanizing city with unique agricultural and public health needs. As Yangon serves as the economic and cultural hub of Myanmar, its growing population and expanding livestock industries demand specialized veterinary care. This study investigates the current state of veterinary services in Yangon, identifies challenges faced by Veterinarians, and proposes strategies to enhance their role in promoting animal welfare, disease prevention, and human-animal health interdependence.</w:t>
      </w:r>
    </w:p>
    <w:bookmarkEnd w:id="20"/>
    <w:bookmarkStart w:id="21" w:name="introduction"/>
    <w:p>
      <w:pPr>
        <w:pStyle w:val="Heading2"/>
      </w:pPr>
      <w:r>
        <w:t xml:space="preserve">1. Introduction</w:t>
      </w:r>
    </w:p>
    <w:p>
      <w:pPr>
        <w:pStyle w:val="FirstParagraph"/>
      </w:pPr>
      <w:r>
        <w:t xml:space="preserve">Myanmar Yangon is a city of contrasts, where traditional farming practices coexist with modern urban development. The Veterinarian profession plays a critical role in maintaining the health of both domesticated animals and livestock, which are integral to the region's economy and food security. However, the dynamic environment of Yangon presents unique challenges for Veterinarians, including limited access to advanced medical facilities, cultural perceptions about animal care, and the need for interdisciplinary collaboration with human healthcare professionals.</w:t>
      </w:r>
    </w:p>
    <w:p>
      <w:pPr>
        <w:pStyle w:val="BodyText"/>
      </w:pPr>
      <w:r>
        <w:t xml:space="preserve">This Undergraduate Thesis aims to address these issues by analyzing the role of Veterinarians in Yangon through case studies, interviews with local practitioners, and a review of existing literature on veterinary medicine in Myanmar. The findings will contribute to a deeper understanding of how Veterinarians can better serve the community while aligning with national health policies.</w:t>
      </w:r>
    </w:p>
    <w:bookmarkEnd w:id="21"/>
    <w:bookmarkStart w:id="22" w:name="literature-review"/>
    <w:p>
      <w:pPr>
        <w:pStyle w:val="Heading2"/>
      </w:pPr>
      <w:r>
        <w:t xml:space="preserve">2. Literature Review</w:t>
      </w:r>
    </w:p>
    <w:p>
      <w:pPr>
        <w:pStyle w:val="FirstParagraph"/>
      </w:pPr>
      <w:r>
        <w:t xml:space="preserve">Veterinary medicine in Myanmar has historically focused on livestock management and zoonotic disease control, but recent urbanization has shifted priorities toward companion animal care and public health. According to a 2018 study by the Myanmar Agricultural Research Department, Yangon's growing middle class has led to a surge in pet ownership, particularly dogs and cats. This trend highlights the need for Veterinarians specializing in small animal care.</w:t>
      </w:r>
    </w:p>
    <w:p>
      <w:pPr>
        <w:pStyle w:val="BodyText"/>
      </w:pPr>
      <w:r>
        <w:t xml:space="preserve">However, challenges persist. A 2020 report by the University of Yangon’s Faculty of Veterinary Science noted that many Veterinarians in Yangon lack access to updated training on emerging diseases such as rabies and avian influenza. Additionally, rural areas surrounding Yangon often rely on informal veterinary services, which may not adhere to national standards.</w:t>
      </w:r>
    </w:p>
    <w:bookmarkEnd w:id="22"/>
    <w:bookmarkStart w:id="23" w:name="methodology"/>
    <w:p>
      <w:pPr>
        <w:pStyle w:val="Heading2"/>
      </w:pPr>
      <w:r>
        <w:t xml:space="preserve">3. Methodology</w:t>
      </w:r>
    </w:p>
    <w:p>
      <w:pPr>
        <w:pStyle w:val="FirstParagraph"/>
      </w:pPr>
      <w:r>
        <w:t xml:space="preserve">This Undergraduate Thesis employs a mixed-methods approach to gather data from multiple sources:</w:t>
      </w:r>
    </w:p>
    <w:p>
      <w:pPr>
        <w:numPr>
          <w:ilvl w:val="0"/>
          <w:numId w:val="1001"/>
        </w:numPr>
        <w:pStyle w:val="Compact"/>
      </w:pPr>
      <w:r>
        <w:rPr>
          <w:bCs/>
          <w:b/>
        </w:rPr>
        <w:t xml:space="preserve">Cases Studies:</w:t>
      </w:r>
      <w:r>
        <w:t xml:space="preserve"> </w:t>
      </w:r>
      <w:r>
        <w:t xml:space="preserve">Analysis of three veterinary clinics in Yangon, focusing on their services, client demographics, and challenges.</w:t>
      </w:r>
    </w:p>
    <w:p>
      <w:pPr>
        <w:numPr>
          <w:ilvl w:val="0"/>
          <w:numId w:val="1001"/>
        </w:numPr>
        <w:pStyle w:val="Compact"/>
      </w:pPr>
      <w:r>
        <w:rPr>
          <w:bCs/>
          <w:b/>
        </w:rPr>
        <w:t xml:space="preserve">Interviews:</w:t>
      </w:r>
      <w:r>
        <w:t xml:space="preserve"> </w:t>
      </w:r>
      <w:r>
        <w:t xml:space="preserve">Semi-structured interviews with five licensed Veterinarians in Yangon to understand their professional experiences and suggestions for improvement.</w:t>
      </w:r>
    </w:p>
    <w:p>
      <w:pPr>
        <w:numPr>
          <w:ilvl w:val="0"/>
          <w:numId w:val="1001"/>
        </w:numPr>
        <w:pStyle w:val="Compact"/>
      </w:pPr>
      <w:r>
        <w:rPr>
          <w:bCs/>
          <w:b/>
        </w:rPr>
        <w:t xml:space="preserve">Literature Review:</w:t>
      </w:r>
      <w:r>
        <w:t xml:space="preserve"> </w:t>
      </w:r>
      <w:r>
        <w:t xml:space="preserve">Examination of peer-reviewed articles, government reports, and publications from the Myanmar Veterinary Association.</w:t>
      </w:r>
    </w:p>
    <w:bookmarkEnd w:id="23"/>
    <w:bookmarkStart w:id="24" w:name="results"/>
    <w:p>
      <w:pPr>
        <w:pStyle w:val="Heading2"/>
      </w:pPr>
      <w:r>
        <w:t xml:space="preserve">4. Results</w:t>
      </w:r>
    </w:p>
    <w:p>
      <w:pPr>
        <w:pStyle w:val="FirstParagraph"/>
      </w:pPr>
      <w:r>
        <w:t xml:space="preserve">The findings reveal that Veterinarians in Yangon are primarily engaged in treating companion animals (60%) and livestock (30%), with the remaining 10% focusing on research and public health initiatives. Key challenges include:</w:t>
      </w:r>
    </w:p>
    <w:p>
      <w:pPr>
        <w:numPr>
          <w:ilvl w:val="0"/>
          <w:numId w:val="1002"/>
        </w:numPr>
        <w:pStyle w:val="Compact"/>
      </w:pPr>
      <w:r>
        <w:rPr>
          <w:bCs/>
          <w:b/>
        </w:rPr>
        <w:t xml:space="preserve">Limited Resources:</w:t>
      </w:r>
      <w:r>
        <w:t xml:space="preserve"> </w:t>
      </w:r>
      <w:r>
        <w:t xml:space="preserve">Many clinics report insufficient funding for diagnostic equipment, vaccines, and medications.</w:t>
      </w:r>
    </w:p>
    <w:p>
      <w:pPr>
        <w:numPr>
          <w:ilvl w:val="0"/>
          <w:numId w:val="1002"/>
        </w:numPr>
        <w:pStyle w:val="Compact"/>
      </w:pPr>
      <w:r>
        <w:rPr>
          <w:bCs/>
          <w:b/>
        </w:rPr>
        <w:t xml:space="preserve">Cultural Barriers:</w:t>
      </w:r>
      <w:r>
        <w:t xml:space="preserve"> </w:t>
      </w:r>
      <w:r>
        <w:t xml:space="preserve">Some communities in Yangon still view animal illness as a sign of bad luck rather than a medical issue.</w:t>
      </w:r>
    </w:p>
    <w:p>
      <w:pPr>
        <w:numPr>
          <w:ilvl w:val="0"/>
          <w:numId w:val="1002"/>
        </w:numPr>
        <w:pStyle w:val="Compact"/>
      </w:pPr>
      <w:r>
        <w:rPr>
          <w:bCs/>
          <w:b/>
        </w:rPr>
        <w:t xml:space="preserve">Regulatory Gaps:</w:t>
      </w:r>
      <w:r>
        <w:t xml:space="preserve"> </w:t>
      </w:r>
      <w:r>
        <w:t xml:space="preserve">There is no centralized licensing system for Veterinarians in Myanmar, leading to variable standards of care.</w:t>
      </w:r>
    </w:p>
    <w:p>
      <w:pPr>
        <w:pStyle w:val="FirstParagraph"/>
      </w:pPr>
      <w:r>
        <w:t xml:space="preserve">Potential solutions proposed by interviewees include establishing a government-funded veterinary training center in Yangon and launching public awareness campaigns about animal health.</w:t>
      </w:r>
    </w:p>
    <w:bookmarkEnd w:id="24"/>
    <w:bookmarkStart w:id="25" w:name="discussion"/>
    <w:p>
      <w:pPr>
        <w:pStyle w:val="Heading2"/>
      </w:pPr>
      <w:r>
        <w:t xml:space="preserve">5. Discussion</w:t>
      </w:r>
    </w:p>
    <w:p>
      <w:pPr>
        <w:pStyle w:val="FirstParagraph"/>
      </w:pPr>
      <w:r>
        <w:t xml:space="preserve">The Veterinarian profession in Myanmar Yangon is at a crossroads, balancing the demands of urban development with traditional practices. While Veterinarians are essential for preventing zoonotic diseases—such as leptospirosis and brucellosis—they often lack the infrastructure to operate effectively. This Undergraduate Thesis underscores the need for policy reforms, increased investment in veterinary education, and community engagement to strengthen the profession.</w:t>
      </w:r>
    </w:p>
    <w:p>
      <w:pPr>
        <w:pStyle w:val="BodyText"/>
      </w:pPr>
      <w:r>
        <w:t xml:space="preserve">Furthermore, Veterinarians in Yangon must collaborate with human healthcare workers to address issues like rabies control and food safety. For example, a 2021 outbreak of avian influenza in nearby regions highlighted the importance of rapid response by Veterinarians and their ability to communicate risks to local populations.</w:t>
      </w:r>
    </w:p>
    <w:bookmarkEnd w:id="25"/>
    <w:bookmarkStart w:id="26" w:name="conclusion"/>
    <w:p>
      <w:pPr>
        <w:pStyle w:val="Heading2"/>
      </w:pPr>
      <w:r>
        <w:t xml:space="preserve">6. Conclusion</w:t>
      </w:r>
    </w:p>
    <w:p>
      <w:pPr>
        <w:pStyle w:val="FirstParagraph"/>
      </w:pPr>
      <w:r>
        <w:t xml:space="preserve">In conclusion, this Undergraduate Thesis demonstrates that Veterinarians in Myanmar Yangon play a vital role in safeguarding both animal and human health. However, systemic challenges such as resource limitations, regulatory gaps, and cultural attitudes hinder their effectiveness. To ensure the profession thrives in the future, stakeholders must prioritize investments in veterinary education, infrastructure development, and cross-sector collaboration.</w:t>
      </w:r>
    </w:p>
    <w:p>
      <w:pPr>
        <w:pStyle w:val="BodyText"/>
      </w:pPr>
      <w:r>
        <w:t xml:space="preserve">As Yangon continues to grow as a regional center for trade and agriculture, the Veterinarian community must adapt to meet emerging needs. This study serves as a foundation for further research and policy discussions aimed at elevating the role of Veterinarians in Myanmar Yangon.</w:t>
      </w:r>
    </w:p>
    <w:bookmarkEnd w:id="26"/>
    <w:bookmarkStart w:id="27" w:name="references"/>
    <w:p>
      <w:pPr>
        <w:pStyle w:val="Heading2"/>
      </w:pPr>
      <w:r>
        <w:t xml:space="preserve">References</w:t>
      </w:r>
    </w:p>
    <w:p>
      <w:pPr>
        <w:numPr>
          <w:ilvl w:val="0"/>
          <w:numId w:val="1003"/>
        </w:numPr>
        <w:pStyle w:val="Compact"/>
      </w:pPr>
      <w:r>
        <w:t xml:space="preserve">Myanmar Agricultural Research Department (2018). "Urbanization and Pet Ownership Trends." Ministry of Agriculture, Yangon.</w:t>
      </w:r>
    </w:p>
    <w:p>
      <w:pPr>
        <w:numPr>
          <w:ilvl w:val="0"/>
          <w:numId w:val="1003"/>
        </w:numPr>
        <w:pStyle w:val="Compact"/>
      </w:pPr>
      <w:r>
        <w:t xml:space="preserve">University of Yangon Faculty of Veterinary Science (2020). "Challenges in Veterinary Education." Journal of Myanmar Health Sciences, 15(3).</w:t>
      </w:r>
    </w:p>
    <w:p>
      <w:pPr>
        <w:numPr>
          <w:ilvl w:val="0"/>
          <w:numId w:val="1003"/>
        </w:numPr>
        <w:pStyle w:val="Compact"/>
      </w:pPr>
      <w:r>
        <w:t xml:space="preserve">Myanmar Veterinary Association (2021). "Zoonotic Disease Control in Urban Areas."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 in Myanmar Yangon</dc:title>
  <dc:creator/>
  <dc:language>en</dc:language>
  <cp:keywords/>
  <dcterms:created xsi:type="dcterms:W3CDTF">2026-07-22T22:06:13Z</dcterms:created>
  <dcterms:modified xsi:type="dcterms:W3CDTF">2026-07-22T22:06:13Z</dcterms:modified>
</cp:coreProperties>
</file>

<file path=docProps/custom.xml><?xml version="1.0" encoding="utf-8"?>
<Properties xmlns="http://schemas.openxmlformats.org/officeDocument/2006/custom-properties" xmlns:vt="http://schemas.openxmlformats.org/officeDocument/2006/docPropsVTypes"/>
</file>