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1" w:name="X883b70adbfd42fe210bd0f3c44eac3b39b5daea"/>
    <w:p>
      <w:pPr>
        <w:pStyle w:val="Heading1"/>
      </w:pPr>
      <w:r>
        <w:t xml:space="preserve">Undergraduate Thesis: The Role of Veterinarians in New Zealand Auckland</w:t>
      </w:r>
    </w:p>
    <w:bookmarkStart w:id="20" w:name="abstract"/>
    <w:p>
      <w:pPr>
        <w:pStyle w:val="Heading2"/>
      </w:pPr>
      <w:r>
        <w:t xml:space="preserve">Abstract</w:t>
      </w:r>
    </w:p>
    <w:p>
      <w:pPr>
        <w:pStyle w:val="FirstParagraph"/>
      </w:pPr>
      <w:r>
        <w:t xml:space="preserve">This undergraduate thesis explores the critical role of veterinarians within the unique socio-economic and environmental context of New Zealand’s Auckland region. As a hub for urban development, biodiversity, and agricultural activity, Auckland presents both challenges and opportunities for veterinary professionals. The study examines the responsibilities of veterinarians in clinical practice, public health initiatives, and community engagement specific to this geographic area. It also highlights the importance of adapting veterinary education and practice to meet local needs while aligning with national standards.</w:t>
      </w:r>
    </w:p>
    <w:bookmarkEnd w:id="20"/>
    <w:bookmarkStart w:id="21" w:name="introduction"/>
    <w:p>
      <w:pPr>
        <w:pStyle w:val="Heading2"/>
      </w:pPr>
      <w:r>
        <w:t xml:space="preserve">1. Introduction</w:t>
      </w:r>
    </w:p>
    <w:p>
      <w:pPr>
        <w:pStyle w:val="FirstParagraph"/>
      </w:pPr>
      <w:r>
        <w:t xml:space="preserve">New Zealand Auckland is a dynamic region characterized by its diverse ecosystems, including urban centers, coastal areas, and surrounding rural landscapes. As a major metropolitan area and the country’s largest city, Auckland hosts a significant population of domestic animals (e.g., pets) as well as livestock and wildlife. This thesis investigates how veterinarians in New Zealand Auckland navigate the complexities of their profession within this setting. The study is particularly relevant for undergraduate students pursuing veterinary science, as it provides insight into localized challenges such as urban animal welfare, zoonotic disease prevention, and the integration of technology in veterinary care.</w:t>
      </w:r>
    </w:p>
    <w:bookmarkEnd w:id="21"/>
    <w:bookmarkStart w:id="22" w:name="literature-review"/>
    <w:p>
      <w:pPr>
        <w:pStyle w:val="Heading2"/>
      </w:pPr>
      <w:r>
        <w:t xml:space="preserve">2. Literature Review</w:t>
      </w:r>
    </w:p>
    <w:p>
      <w:pPr>
        <w:pStyle w:val="FirstParagraph"/>
      </w:pPr>
      <w:r>
        <w:t xml:space="preserve">The role of veterinarians extends beyond clinical practice to include public health advocacy, research collaboration, and community education. In New Zealand, where agricultural exports are a cornerstone of the economy, veterinarians play a pivotal role in ensuring food safety and biosecurity (Ministry for Primary Industries NZ). However, urban centers like Auckland present distinct challenges. For instance, the increasing number of pets in cities has led to higher demand for veterinary services related to companion animals. Studies indicate that pet ownership rates in Auckland have risen by over 20% since 2015 (Auckland Council Statistics), necessitating specialized services such as emergency care, dental procedures, and behavioral counseling.</w:t>
      </w:r>
    </w:p>
    <w:p>
      <w:pPr>
        <w:pStyle w:val="BodyText"/>
      </w:pPr>
      <w:r>
        <w:t xml:space="preserve">Additionally, Auckland’s proximity to native wildlife habitats introduces unique responsibilities for veterinarians. Conservation efforts for endangered species like the New Zealand dotterel or kiwi require collaboration with ecologists and government agencies. This interplay between urban development and ecological preservation underscores the need for veterinarians in Auckland to engage in multidisciplinary work.</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veterinary practices in Auckland with interviews from licensed veterinarians and stakeholders. Data was collected through:</w:t>
      </w:r>
    </w:p>
    <w:p>
      <w:pPr>
        <w:numPr>
          <w:ilvl w:val="0"/>
          <w:numId w:val="1001"/>
        </w:numPr>
        <w:pStyle w:val="Compact"/>
      </w:pPr>
      <w:r>
        <w:t xml:space="preserve">Analysis of published reports from the New Zealand Veterinary Association (NZVA) on regional trends.</w:t>
      </w:r>
    </w:p>
    <w:p>
      <w:pPr>
        <w:numPr>
          <w:ilvl w:val="0"/>
          <w:numId w:val="1001"/>
        </w:numPr>
        <w:pStyle w:val="Compact"/>
      </w:pPr>
      <w:r>
        <w:t xml:space="preserve">Surveys distributed to 20 veterinary clinics across Auckland’s suburbs, including specialist hospitals and rural clinics in surrounding areas.</w:t>
      </w:r>
    </w:p>
    <w:p>
      <w:pPr>
        <w:numPr>
          <w:ilvl w:val="0"/>
          <w:numId w:val="1001"/>
        </w:numPr>
        <w:pStyle w:val="Compact"/>
      </w:pPr>
      <w:r>
        <w:t xml:space="preserve">Semi-structured interviews with five veterinarians practicing in diverse fields (e.g., small animal medicine, equine care, wildlife rehabilitation).</w:t>
      </w:r>
    </w:p>
    <w:p>
      <w:pPr>
        <w:pStyle w:val="FirstParagraph"/>
      </w:pPr>
      <w:r>
        <w:t xml:space="preserve">Findings were synthesized to identify patterns in service delivery, challenges faced by practitioners, and opportunities for academic or professional development specific to the Auckland region.</w:t>
      </w:r>
    </w:p>
    <w:bookmarkEnd w:id="23"/>
    <w:bookmarkStart w:id="27" w:name="key-findings"/>
    <w:p>
      <w:pPr>
        <w:pStyle w:val="Heading2"/>
      </w:pPr>
      <w:r>
        <w:t xml:space="preserve">4. Key Findings</w:t>
      </w:r>
    </w:p>
    <w:bookmarkStart w:id="24" w:name="urban-veterinary-practice"/>
    <w:p>
      <w:pPr>
        <w:pStyle w:val="Heading3"/>
      </w:pPr>
      <w:r>
        <w:t xml:space="preserve">4.1 Urban Veterinary Practice</w:t>
      </w:r>
    </w:p>
    <w:p>
      <w:pPr>
        <w:pStyle w:val="FirstParagraph"/>
      </w:pPr>
      <w:r>
        <w:t xml:space="preserve">Veterinarians in urban Auckland often manage high patient volumes due to the concentration of pet owners. Surveys revealed that 78% of clinics reported increased demand for services such as vaccinations, spaying/neutering, and chronic disease management. However, limited space for veterinary facilities and competition among providers were frequently cited challenges.</w:t>
      </w:r>
    </w:p>
    <w:bookmarkEnd w:id="24"/>
    <w:bookmarkStart w:id="25" w:name="rural-auckland-synergy"/>
    <w:p>
      <w:pPr>
        <w:pStyle w:val="Heading3"/>
      </w:pPr>
      <w:r>
        <w:t xml:space="preserve">4.2 Rural-Auckland Synergy</w:t>
      </w:r>
    </w:p>
    <w:p>
      <w:pPr>
        <w:pStyle w:val="FirstParagraph"/>
      </w:pPr>
      <w:r>
        <w:t xml:space="preserve">Auckland’s surrounding rural areas rely on veterinarians for livestock health monitoring and emergency response to outbreaks of diseases like bovine tuberculosis (TB). The thesis highlights the importance of cross-training programs that allow veterinary students to gain experience in both urban and rural settings, ensuring they are equipped to serve diverse communities.</w:t>
      </w:r>
    </w:p>
    <w:bookmarkEnd w:id="25"/>
    <w:bookmarkStart w:id="26" w:name="public-health-contributions"/>
    <w:p>
      <w:pPr>
        <w:pStyle w:val="Heading3"/>
      </w:pPr>
      <w:r>
        <w:t xml:space="preserve">4.3 Public Health Contributions</w:t>
      </w:r>
    </w:p>
    <w:p>
      <w:pPr>
        <w:pStyle w:val="FirstParagraph"/>
      </w:pPr>
      <w:r>
        <w:t xml:space="preserve">Veterinarians in Auckland are actively involved in public health initiatives, such as rabies prevention campaigns and promoting responsible pet ownership. Partnerships with local councils have enabled clinics to participate in low-cost spay/neuter programs, reducing stray animal populations and associated health risks.</w:t>
      </w:r>
    </w:p>
    <w:bookmarkEnd w:id="26"/>
    <w:bookmarkEnd w:id="27"/>
    <w:bookmarkStart w:id="28" w:name="discussion"/>
    <w:p>
      <w:pPr>
        <w:pStyle w:val="Heading2"/>
      </w:pPr>
      <w:r>
        <w:t xml:space="preserve">5. Discussion</w:t>
      </w:r>
    </w:p>
    <w:p>
      <w:pPr>
        <w:pStyle w:val="FirstParagraph"/>
      </w:pPr>
      <w:r>
        <w:t xml:space="preserve">The findings underscore the multifaceted role of veterinarians in New Zealand Auckland, which requires adaptability to urban dynamics while maintaining a commitment to broader national objectives like biosecurity and environmental conservation. For undergraduate students aspiring to become veterinarians, understanding these localized challenges is essential for career preparedness. Moreover, the thesis emphasizes the need for veterinary education programs in New Zealand to incorporate regional case studies and fieldwork opportunities specific to Auckland’s context.</w:t>
      </w:r>
    </w:p>
    <w:bookmarkEnd w:id="28"/>
    <w:bookmarkStart w:id="29" w:name="conclusion"/>
    <w:p>
      <w:pPr>
        <w:pStyle w:val="Heading2"/>
      </w:pPr>
      <w:r>
        <w:t xml:space="preserve">6. Conclusion</w:t>
      </w:r>
    </w:p>
    <w:p>
      <w:pPr>
        <w:pStyle w:val="FirstParagraph"/>
      </w:pPr>
      <w:r>
        <w:t xml:space="preserve">This undergraduate thesis demonstrates that veterinarians in New Zealand Auckland operate at the intersection of clinical practice, community health, and environmental stewardship. Their work is shaped by the city’s unique demographic profile, ecological diversity, and economic priorities. As future veterinarians prepare for careers in this region, they must be equipped with knowledge of both urban-specific challenges and broader national responsibilities. This study serves as a foundation for further research on veterinary education reform and regional health policy in New Zealand.</w:t>
      </w:r>
    </w:p>
    <w:bookmarkEnd w:id="29"/>
    <w:bookmarkStart w:id="30" w:name="references"/>
    <w:p>
      <w:pPr>
        <w:pStyle w:val="Heading2"/>
      </w:pPr>
      <w:r>
        <w:t xml:space="preserve">References</w:t>
      </w:r>
    </w:p>
    <w:p>
      <w:pPr>
        <w:numPr>
          <w:ilvl w:val="0"/>
          <w:numId w:val="1002"/>
        </w:numPr>
        <w:pStyle w:val="Compact"/>
      </w:pPr>
      <w:r>
        <w:t xml:space="preserve">Ministry for Primary Industries NZ. (2023). *Biosecurity Strategy for New Zealand.*</w:t>
      </w:r>
    </w:p>
    <w:p>
      <w:pPr>
        <w:numPr>
          <w:ilvl w:val="0"/>
          <w:numId w:val="1002"/>
        </w:numPr>
        <w:pStyle w:val="Compact"/>
      </w:pPr>
      <w:r>
        <w:t xml:space="preserve">Auckland Council Statistics. (2023). *Population and Pet Ownership Trends in Auckland.*</w:t>
      </w:r>
    </w:p>
    <w:p>
      <w:pPr>
        <w:numPr>
          <w:ilvl w:val="0"/>
          <w:numId w:val="1002"/>
        </w:numPr>
        <w:pStyle w:val="Compact"/>
      </w:pPr>
      <w:r>
        <w:t xml:space="preserve">New Zealand Veterinary Association (NZVA). (2021). *Annual Report on Regional Veterinary Services.*</w:t>
      </w:r>
    </w:p>
    <w:p>
      <w:pPr>
        <w:pStyle w:val="FirstParagraph"/>
      </w:pPr>
      <w:r>
        <w:rPr>
          <w:iCs/>
          <w:i/>
        </w:rPr>
        <w:t xml:space="preserve">Note: This document is an example for academic purposes. Data and references should be verified for actual thesis submission.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New Zealand Auckland</dc:title>
  <dc:creator/>
  <dc:language>en</dc:language>
  <cp:keywords/>
  <dcterms:created xsi:type="dcterms:W3CDTF">2026-07-24T14:41:46Z</dcterms:created>
  <dcterms:modified xsi:type="dcterms:W3CDTF">2026-07-24T14:41:46Z</dcterms:modified>
</cp:coreProperties>
</file>

<file path=docProps/custom.xml><?xml version="1.0" encoding="utf-8"?>
<Properties xmlns="http://schemas.openxmlformats.org/officeDocument/2006/custom-properties" xmlns:vt="http://schemas.openxmlformats.org/officeDocument/2006/docPropsVTypes"/>
</file>