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5fed9d7e24ac8abb58a5c9ce480ec776fbd68ce"/>
    <w:p>
      <w:pPr>
        <w:pStyle w:val="Heading1"/>
      </w:pPr>
      <w:r>
        <w:t xml:space="preserve">Undergraduate Thesis: The Role and Challenges of Veterinarians in Peru, Lima</w:t>
      </w:r>
    </w:p>
    <w:bookmarkStart w:id="20" w:name="abstract"/>
    <w:p>
      <w:pPr>
        <w:pStyle w:val="Heading2"/>
      </w:pPr>
      <w:r>
        <w:t xml:space="preserve">Abstract</w:t>
      </w:r>
    </w:p>
    <w:p>
      <w:pPr>
        <w:pStyle w:val="FirstParagraph"/>
      </w:pPr>
      <w:r>
        <w:t xml:space="preserve">This Undergraduate Thesis explores the critical role of Veterinarians in the city of Lima, Peru. As urbanization accelerates and pet ownership grows, the demand for veterinary services has increased significantly. This study examines the unique challenges faced by Veterinarians in Lima, including resource limitations, public awareness gaps, and regulatory frameworks specific to Peru. Through an analysis of local data and interviews with practicing Veterinarians in Lima, this thesis highlights opportunities for improving animal healthcare access while addressing socio-economic barriers.</w:t>
      </w:r>
    </w:p>
    <w:bookmarkEnd w:id="20"/>
    <w:bookmarkStart w:id="21" w:name="introduction"/>
    <w:p>
      <w:pPr>
        <w:pStyle w:val="Heading2"/>
      </w:pPr>
      <w:r>
        <w:t xml:space="preserve">Introduction</w:t>
      </w:r>
    </w:p>
    <w:p>
      <w:pPr>
        <w:pStyle w:val="FirstParagraph"/>
      </w:pPr>
      <w:r>
        <w:t xml:space="preserve">Lima, the capital of Peru, is a bustling metropolis with a population exceeding 10 million people. Amidst its rapid urbanization and cultural diversity lies a growing concern for animal welfare. Veterinarians in Lima play a vital role in safeguarding both domestic and wild animal populations, ensuring public health standards are met, and promoting responsible pet ownership. This Undergraduate Thesis focuses on the intersection of veterinary medicine, socio-economic dynamics, and policy frameworks specific to Peru’s capital city.</w:t>
      </w:r>
    </w:p>
    <w:bookmarkEnd w:id="21"/>
    <w:bookmarkStart w:id="22" w:name="contextual-background"/>
    <w:p>
      <w:pPr>
        <w:pStyle w:val="Heading2"/>
      </w:pPr>
      <w:r>
        <w:t xml:space="preserve">Contextual Background</w:t>
      </w:r>
    </w:p>
    <w:p>
      <w:pPr>
        <w:pStyle w:val="FirstParagraph"/>
      </w:pPr>
      <w:r>
        <w:t xml:space="preserve">In Peru, Veterinary Medicine is regulated by the Ministry of Agriculture and the National Institute of Health (INS). However, in Lima, where 80% of Peruvians reside, Veterinarians face unique challenges due to overcrowded urban areas and limited access to rural veterinary networks. The rise in pet ownership—especially dogs and cats—has led to a surge in demand for services such as vaccinations, spaying/neutering, and emergency care. Despite this demand, many Veterinarians in Lima report insufficient resources, including outdated equipment and limited access to advanced diagnostic tools.</w:t>
      </w:r>
    </w:p>
    <w:bookmarkEnd w:id="22"/>
    <w:bookmarkStart w:id="23" w:name="challenges-facing-veterinarians-in-lima"/>
    <w:p>
      <w:pPr>
        <w:pStyle w:val="Heading2"/>
      </w:pPr>
      <w:r>
        <w:t xml:space="preserve">Challenges Facing Veterinarians in Lima</w:t>
      </w:r>
    </w:p>
    <w:p>
      <w:pPr>
        <w:numPr>
          <w:ilvl w:val="0"/>
          <w:numId w:val="1001"/>
        </w:numPr>
        <w:pStyle w:val="Compact"/>
      </w:pPr>
      <w:r>
        <w:rPr>
          <w:bCs/>
          <w:b/>
        </w:rPr>
        <w:t xml:space="preserve">Economic Constraints:</w:t>
      </w:r>
      <w:r>
        <w:t xml:space="preserve"> </w:t>
      </w:r>
      <w:r>
        <w:t xml:space="preserve">Many small veterinary clinics in Lima operate on tight budgets, limiting their ability to invest in modern technology or provide affordable services for low-income communities.</w:t>
      </w:r>
    </w:p>
    <w:p>
      <w:pPr>
        <w:numPr>
          <w:ilvl w:val="0"/>
          <w:numId w:val="1001"/>
        </w:numPr>
        <w:pStyle w:val="Compact"/>
      </w:pPr>
      <w:r>
        <w:rPr>
          <w:bCs/>
          <w:b/>
        </w:rPr>
        <w:t xml:space="preserve">Lack of Public Awareness:</w:t>
      </w:r>
      <w:r>
        <w:t xml:space="preserve"> </w:t>
      </w:r>
      <w:r>
        <w:t xml:space="preserve">A significant portion of Lima’s population remains unaware of the importance of regular veterinary check-ups and preventive care, leading to preventable diseases and overpopulation issues.</w:t>
      </w:r>
    </w:p>
    <w:p>
      <w:pPr>
        <w:numPr>
          <w:ilvl w:val="0"/>
          <w:numId w:val="1001"/>
        </w:numPr>
        <w:pStyle w:val="Compact"/>
      </w:pPr>
      <w:r>
        <w:rPr>
          <w:bCs/>
          <w:b/>
        </w:rPr>
        <w:t xml:space="preserve">Regulatory Hurdles:</w:t>
      </w:r>
      <w:r>
        <w:t xml:space="preserve"> </w:t>
      </w:r>
      <w:r>
        <w:t xml:space="preserve">Veterinarians in Peru must comply with both national regulations and local ordinances, which can be complex. For example, enforcing animal welfare laws in densely populated neighborhoods is challenging due to enforcement gaps.</w:t>
      </w:r>
    </w:p>
    <w:bookmarkEnd w:id="23"/>
    <w:bookmarkStart w:id="24" w:name="case-studies-and-data-analysis"/>
    <w:p>
      <w:pPr>
        <w:pStyle w:val="Heading2"/>
      </w:pPr>
      <w:r>
        <w:t xml:space="preserve">Case Studies and Data Analysis</w:t>
      </w:r>
    </w:p>
    <w:p>
      <w:pPr>
        <w:pStyle w:val="FirstParagraph"/>
      </w:pPr>
      <w:r>
        <w:t xml:space="preserve">To understand the on-the-ground realities of Veterinarians in Lima, this study analyzed data from 10 veterinary clinics across the city. Key findings included:</w:t>
      </w:r>
    </w:p>
    <w:p>
      <w:pPr>
        <w:numPr>
          <w:ilvl w:val="0"/>
          <w:numId w:val="1002"/>
        </w:numPr>
        <w:pStyle w:val="Compact"/>
      </w:pPr>
      <w:r>
        <w:rPr>
          <w:bCs/>
          <w:b/>
        </w:rPr>
        <w:t xml:space="preserve">75% of surveyed Veterinarians reported high patient volumes during peak hours, often exceeding their capacity.</w:t>
      </w:r>
    </w:p>
    <w:p>
      <w:pPr>
        <w:numPr>
          <w:ilvl w:val="0"/>
          <w:numId w:val="1002"/>
        </w:numPr>
        <w:pStyle w:val="Compact"/>
      </w:pPr>
      <w:r>
        <w:rPr>
          <w:bCs/>
          <w:b/>
        </w:rPr>
        <w:t xml:space="preserve">Only 30% of Lima’s Veterinary clinics had access to digital health records, compared to 60% in other Peruvian cities like Arequipa.</w:t>
      </w:r>
    </w:p>
    <w:p>
      <w:pPr>
        <w:numPr>
          <w:ilvl w:val="0"/>
          <w:numId w:val="1002"/>
        </w:numPr>
        <w:pStyle w:val="Compact"/>
      </w:pPr>
      <w:r>
        <w:rPr>
          <w:bCs/>
          <w:b/>
        </w:rPr>
        <w:t xml:space="preserve">Over 80% of Veterinarians emphasized the need for public education campaigns on responsible pet ownership.</w:t>
      </w:r>
    </w:p>
    <w:bookmarkEnd w:id="24"/>
    <w:bookmarkStart w:id="25" w:name="X23b23bd7df59b7883e9c90ce53d8b42a126610f"/>
    <w:p>
      <w:pPr>
        <w:pStyle w:val="Heading2"/>
      </w:pPr>
      <w:r>
        <w:t xml:space="preserve">Role of Education and Professional Development</w:t>
      </w:r>
    </w:p>
    <w:p>
      <w:pPr>
        <w:pStyle w:val="FirstParagraph"/>
      </w:pPr>
      <w:r>
        <w:t xml:space="preserve">In Peru, aspiring Veterinarians must complete a five-year undergraduate program at institutions like the Universidad Nacional Mayor de San Marcos or Universidad del Pacífico. However, graduates often face a gap between academic training and real-world challenges in Lima. This Undergraduate Thesis advocates for partnerships between universities and local clinics to provide hands-on training focused on urban animal care, public health, and community outreach.</w:t>
      </w:r>
    </w:p>
    <w:bookmarkEnd w:id="25"/>
    <w:bookmarkStart w:id="26" w:name="recommendations"/>
    <w:p>
      <w:pPr>
        <w:pStyle w:val="Heading2"/>
      </w:pPr>
      <w:r>
        <w:t xml:space="preserve">Recommendations</w:t>
      </w:r>
    </w:p>
    <w:p>
      <w:pPr>
        <w:numPr>
          <w:ilvl w:val="0"/>
          <w:numId w:val="1003"/>
        </w:numPr>
        <w:pStyle w:val="Compact"/>
      </w:pPr>
      <w:r>
        <w:rPr>
          <w:bCs/>
          <w:b/>
        </w:rPr>
        <w:t xml:space="preserve">Expand Access to Veterinary Services:</w:t>
      </w:r>
      <w:r>
        <w:t xml:space="preserve"> </w:t>
      </w:r>
      <w:r>
        <w:t xml:space="preserve">The Peruvian government should incentivize the establishment of mobile veterinary units in underserved Lima neighborhoods to reduce disparities in healthcare access.</w:t>
      </w:r>
    </w:p>
    <w:p>
      <w:pPr>
        <w:numPr>
          <w:ilvl w:val="0"/>
          <w:numId w:val="1003"/>
        </w:numPr>
        <w:pStyle w:val="Compact"/>
      </w:pPr>
      <w:r>
        <w:rPr>
          <w:bCs/>
          <w:b/>
        </w:rPr>
        <w:t xml:space="preserve">Promote Public Awareness Campaigns:</w:t>
      </w:r>
      <w:r>
        <w:t xml:space="preserve"> </w:t>
      </w:r>
      <w:r>
        <w:t xml:space="preserve">Collaborate with social media platforms and local influencers to educate Lima’s residents about pet health, vaccinations, and spay/neuter programs.</w:t>
      </w:r>
    </w:p>
    <w:p>
      <w:pPr>
        <w:numPr>
          <w:ilvl w:val="0"/>
          <w:numId w:val="1003"/>
        </w:numPr>
        <w:pStyle w:val="Compact"/>
      </w:pPr>
      <w:r>
        <w:rPr>
          <w:bCs/>
          <w:b/>
        </w:rPr>
        <w:t xml:space="preserve">Enhance Professional Training:</w:t>
      </w:r>
      <w:r>
        <w:t xml:space="preserve"> </w:t>
      </w:r>
      <w:r>
        <w:t xml:space="preserve">Universities offering Veterinarian degrees should integrate modules on urban animal management, crisis response, and policy advocacy specific to Peru’s socio-economic landscape.</w:t>
      </w:r>
    </w:p>
    <w:bookmarkEnd w:id="26"/>
    <w:bookmarkStart w:id="27" w:name="conclusion"/>
    <w:p>
      <w:pPr>
        <w:pStyle w:val="Heading2"/>
      </w:pPr>
      <w:r>
        <w:t xml:space="preserve">Conclusion</w:t>
      </w:r>
    </w:p>
    <w:p>
      <w:pPr>
        <w:pStyle w:val="FirstParagraph"/>
      </w:pPr>
      <w:r>
        <w:t xml:space="preserve">This Undergraduate Thesis underscores the indispensable role of Veterinarians in Lima, Peru. As the city continues to grow, addressing the challenges faced by this profession is crucial for ensuring both animal welfare and public health. By fostering collaboration between professionals, policymakers, and communities, Lima can emerge as a model for urban veterinary care in South America. Future research should focus on long-term socio-economic impacts of improved veterinary services and their role in reducing zoonotic disease risks.</w:t>
      </w:r>
    </w:p>
    <w:bookmarkEnd w:id="27"/>
    <w:bookmarkStart w:id="28" w:name="references"/>
    <w:p>
      <w:pPr>
        <w:pStyle w:val="Heading2"/>
      </w:pPr>
      <w:r>
        <w:t xml:space="preserve">References</w:t>
      </w:r>
    </w:p>
    <w:p>
      <w:pPr>
        <w:pStyle w:val="FirstParagraph"/>
      </w:pPr>
      <w:r>
        <w:t xml:space="preserve">1. Ministry of Agriculture of Peru. (2023). *National Veterinary Policy Framework*.</w:t>
      </w:r>
      <w:r>
        <w:br/>
      </w:r>
      <w:r>
        <w:t xml:space="preserve">2. Universidad Nacional Mayor de San Marcos. (2023). *Veterinary Medicine Program Overview*.</w:t>
      </w:r>
      <w:r>
        <w:br/>
      </w:r>
      <w:r>
        <w:t xml:space="preserve">3. Lima Veterinary Association Reports (2021-2023).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Peru Lima</dc:title>
  <dc:creator/>
  <dc:language>en</dc:language>
  <cp:keywords/>
  <dcterms:created xsi:type="dcterms:W3CDTF">2026-07-20T23:14:44Z</dcterms:created>
  <dcterms:modified xsi:type="dcterms:W3CDTF">2026-07-20T23:14:44Z</dcterms:modified>
</cp:coreProperties>
</file>

<file path=docProps/custom.xml><?xml version="1.0" encoding="utf-8"?>
<Properties xmlns="http://schemas.openxmlformats.org/officeDocument/2006/custom-properties" xmlns:vt="http://schemas.openxmlformats.org/officeDocument/2006/docPropsVTypes"/>
</file>