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fd7fe464eac7a966c82a4aba8f501a2a63580ba"/>
    <w:p>
      <w:pPr>
        <w:pStyle w:val="Heading1"/>
      </w:pPr>
      <w:r>
        <w:t xml:space="preserve">Undergraduate Thesis: The Role of Veterinarians in South Korea Seoul</w:t>
      </w:r>
    </w:p>
    <w:bookmarkStart w:id="20" w:name="abstract"/>
    <w:p>
      <w:pPr>
        <w:pStyle w:val="Heading2"/>
      </w:pPr>
      <w:r>
        <w:t xml:space="preserve">Abstract</w:t>
      </w:r>
    </w:p>
    <w:p>
      <w:pPr>
        <w:pStyle w:val="FirstParagraph"/>
      </w:pPr>
      <w:r>
        <w:t xml:space="preserve">This Undergraduate Thesis explores the critical role of Veterinarians in the urban context of South Korea, specifically focusing on Seoul. As one of the most densely populated cities in the world, Seoul presents unique challenges and opportunities for veterinary professionals. This study examines educational requirements, societal expectations, and future trends shaping the profession in this dynamic region. By analyzing data from local institutions and case studies, this document highlights how Veterinarians contribute to public health, animal welfare, and economic growth in South Korea Seoul.</w:t>
      </w:r>
    </w:p>
    <w:bookmarkEnd w:id="20"/>
    <w:bookmarkStart w:id="21" w:name="introduction"/>
    <w:p>
      <w:pPr>
        <w:pStyle w:val="Heading2"/>
      </w:pPr>
      <w:r>
        <w:t xml:space="preserve">Introduction</w:t>
      </w:r>
    </w:p>
    <w:p>
      <w:pPr>
        <w:pStyle w:val="FirstParagraph"/>
      </w:pPr>
      <w:r>
        <w:t xml:space="preserve">The demand for Veterinarians in South Korea Seoul has surged due to the city's rapid urbanization and growing pet ownership culture. With over 10 million pets registered in the capital alone, Veterinarians play a pivotal role in managing zoonotic diseases, ensuring food safety, and addressing animal welfare concerns. This Undergraduate Thesis investigates howVeterinarians adapt to Seoul’s unique environment while meeting the needs of a society that increasingly values companion animals as integral members of families.</w:t>
      </w:r>
    </w:p>
    <w:bookmarkEnd w:id="21"/>
    <w:bookmarkStart w:id="22" w:name="X8d924dab05c885e7fd651ffde399f7cc9aa580d"/>
    <w:p>
      <w:pPr>
        <w:pStyle w:val="Heading2"/>
      </w:pPr>
      <w:r>
        <w:t xml:space="preserve">Educational Requirements for Veterinarians in South Korea</w:t>
      </w:r>
    </w:p>
    <w:p>
      <w:pPr>
        <w:pStyle w:val="FirstParagraph"/>
      </w:pPr>
      <w:r>
        <w:t xml:space="preserve">Becoming a Veterinarian in South Korea requires rigorous academic training. Students must complete a 5-year Doctor of Veterinary Medicine (DVM) program at accredited institutions, such as Seoul National University’s College of Veterinary Medicine. These programs emphasize both clinical and scientific knowledge, including pathology, surgery, and epidemiology. Additionally, aspiring Veterinarians must pass the Korean Society ofVeterinary Science certification exam to practice legally in South Korea Seoul.</w:t>
      </w:r>
    </w:p>
    <w:bookmarkEnd w:id="22"/>
    <w:bookmarkStart w:id="23" w:name="societal-role-of-veterinarians-in-seoul"/>
    <w:p>
      <w:pPr>
        <w:pStyle w:val="Heading2"/>
      </w:pPr>
      <w:r>
        <w:t xml:space="preserve">Societal Role of Veterinarians in Seoul</w:t>
      </w:r>
    </w:p>
    <w:p>
      <w:pPr>
        <w:pStyle w:val="FirstParagraph"/>
      </w:pPr>
      <w:r>
        <w:t xml:space="preserve">In South Korea Seoul, Veterinarians are not only responsible for treating animals but also for promoting public health. For example, they play a key role in monitoring outbreaks of rabies and other zoonotic diseases. Furthermore, with the rise of pet cafes and pet-friendly policies in the city, Veterinarians must address issues related to overpopulation, behavioral training, and exotic animal care. This multifaceted role underscores the importance of Veterinarians as guardians of both animal and human health in Seoul.</w:t>
      </w:r>
    </w:p>
    <w:bookmarkEnd w:id="23"/>
    <w:bookmarkStart w:id="24" w:name="X413706b5c4ed8c28eae1e58417bf352c8688f06"/>
    <w:p>
      <w:pPr>
        <w:pStyle w:val="Heading2"/>
      </w:pPr>
      <w:r>
        <w:t xml:space="preserve">Challenges Faced by Veterinarians in Seoul</w:t>
      </w:r>
    </w:p>
    <w:p>
      <w:pPr>
        <w:pStyle w:val="FirstParagraph"/>
      </w:pPr>
      <w:r>
        <w:t xml:space="preserve">Despite their critical contributions, Veterinarians in South Korea Seoul face significant challenges. Urban congestion limits space for veterinary clinics, while high operational costs increase the financial burden on practitioners. Additionally, the growing demand for specialized services—such as cosmetic procedures or orthopedic surgeries—requires continuous professional development. These factors highlight the need for policy reforms and industry support to sustain the Veterinarian profession in Seoul.</w:t>
      </w:r>
    </w:p>
    <w:bookmarkEnd w:id="24"/>
    <w:bookmarkStart w:id="25" w:name="Xbee6313b339f602a78208bb61074c690cb1a2cf"/>
    <w:p>
      <w:pPr>
        <w:pStyle w:val="Heading2"/>
      </w:pPr>
      <w:r>
        <w:t xml:space="preserve">Technological Advancements in Veterinary Care</w:t>
      </w:r>
    </w:p>
    <w:p>
      <w:pPr>
        <w:pStyle w:val="FirstParagraph"/>
      </w:pPr>
      <w:r>
        <w:t xml:space="preserve">South Korea’s advanced technological infrastructure has transformed veterinary medicine in Seoul. From AI-driven diagnostics to robotic surgery tools, Veterinarians now leverage cutting-edge technology to improve treatment outcomes. For instance, the use of 3D imaging in Seoul’s veterinary hospitals allows for precise diagnosis of complex cases, such as orthopedic injuries in companion animals. This integration of innovation positions South Korea Seoul as a global leader in veterinary care.</w:t>
      </w:r>
    </w:p>
    <w:bookmarkEnd w:id="25"/>
    <w:bookmarkStart w:id="26" w:name="cultural-and-ethical-considerations"/>
    <w:p>
      <w:pPr>
        <w:pStyle w:val="Heading2"/>
      </w:pPr>
      <w:r>
        <w:t xml:space="preserve">Cultural and Ethical Considerations</w:t>
      </w:r>
    </w:p>
    <w:p>
      <w:pPr>
        <w:pStyle w:val="FirstParagraph"/>
      </w:pPr>
      <w:r>
        <w:t xml:space="preserve">In South Korea, the cultural perception of animals has evolved significantly. While traditional views emphasized utility (e.g., livestock), modern society increasingly prioritizes animal rights and emotional well-being. Veterinarians in Seoul must navigate these shifting attitudes, balancing ethical dilemmas such as euthanasia decisions with legal regulations and client expectations. This dynamic environment requires Veterinarians to be not only skilled professionals but also culturally sensitive advocates for animals.</w:t>
      </w:r>
    </w:p>
    <w:bookmarkEnd w:id="26"/>
    <w:bookmarkStart w:id="27" w:name="X447c0973cf5a922d20e3b85e66cf1170b34534f"/>
    <w:p>
      <w:pPr>
        <w:pStyle w:val="Heading2"/>
      </w:pPr>
      <w:r>
        <w:t xml:space="preserve">Future Outlook for Veterinarians in South Korea Seoul</w:t>
      </w:r>
    </w:p>
    <w:p>
      <w:pPr>
        <w:pStyle w:val="FirstParagraph"/>
      </w:pPr>
      <w:r>
        <w:t xml:space="preserve">The future ofVeterinarians in South Korea Seoul is promising yet complex. As the city continues to grow, there will be a heightened demand for veterinary services, particularly in urban areas with limited resources. However, challenges such as aging populations of Veterinarians and competition with international clinics may require strategic investments in education and research. Collaborations between Seoul’s universities and global veterinary organizations could further elevate the profession’s standards.</w:t>
      </w:r>
    </w:p>
    <w:bookmarkEnd w:id="27"/>
    <w:bookmarkStart w:id="28" w:name="conclusion"/>
    <w:p>
      <w:pPr>
        <w:pStyle w:val="Heading2"/>
      </w:pPr>
      <w:r>
        <w:t xml:space="preserve">Conclusion</w:t>
      </w:r>
    </w:p>
    <w:p>
      <w:pPr>
        <w:pStyle w:val="FirstParagraph"/>
      </w:pPr>
      <w:r>
        <w:t xml:space="preserve">This Undergraduate Thesis has underscored the indispensable role of Veterinarians in South Korea Seoul, from public health to technological innovation. As the city navigates the complexities of urbanization and cultural change, Veterinarians remain at the forefront of ensuring animal welfare and human safety. By addressing current challenges through education, policy, and technology, South Korea can solidify its position as a model for veterinary excellence in Asia.</w:t>
      </w:r>
    </w:p>
    <w:bookmarkEnd w:id="28"/>
    <w:bookmarkStart w:id="29" w:name="references"/>
    <w:p>
      <w:pPr>
        <w:pStyle w:val="Heading2"/>
      </w:pPr>
      <w:r>
        <w:t xml:space="preserve">References</w:t>
      </w:r>
    </w:p>
    <w:p>
      <w:pPr>
        <w:numPr>
          <w:ilvl w:val="0"/>
          <w:numId w:val="1001"/>
        </w:numPr>
        <w:pStyle w:val="Compact"/>
      </w:pPr>
      <w:r>
        <w:t xml:space="preserve">Korean Society of Veterinary Science. (2023). Annual Report on Veterinary Trends in South Korea.</w:t>
      </w:r>
    </w:p>
    <w:p>
      <w:pPr>
        <w:numPr>
          <w:ilvl w:val="0"/>
          <w:numId w:val="1001"/>
        </w:numPr>
        <w:pStyle w:val="Compact"/>
      </w:pPr>
      <w:r>
        <w:t xml:space="preserve">Seoul National University College of Veterinary Medicine. (2023). Curriculum Overview.</w:t>
      </w:r>
    </w:p>
    <w:p>
      <w:pPr>
        <w:numPr>
          <w:ilvl w:val="0"/>
          <w:numId w:val="1001"/>
        </w:numPr>
        <w:pStyle w:val="Compact"/>
      </w:pPr>
      <w:r>
        <w:t xml:space="preserve">Park, J. (2021). Urbanization and Animal Welfare in Seoul: A Sociological Perspective.</w:t>
      </w:r>
      <w:r>
        <w:t xml:space="preserve"> </w:t>
      </w:r>
      <w:r>
        <w:rPr>
          <w:iCs/>
          <w:i/>
        </w:rPr>
        <w:t xml:space="preserve">Journal of Korean Public Health</w:t>
      </w:r>
      <w:r>
        <w:t xml:space="preserve">.</w:t>
      </w:r>
    </w:p>
    <w:p>
      <w:pPr>
        <w:pStyle w:val="FirstParagraph"/>
      </w:pPr>
      <w:r>
        <w:rPr>
          <w:bCs/>
          <w:b/>
        </w:rPr>
        <w:t xml:space="preserve">Keywords:</w:t>
      </w:r>
      <w:r>
        <w:t xml:space="preserve"> </w:t>
      </w:r>
      <w:r>
        <w:t xml:space="preserve">Undergraduate Thesis, Veterinarian, South Korea Seoul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South Korea Seoul</dc:title>
  <dc:creator/>
  <dc:language>en</dc:language>
  <cp:keywords/>
  <dcterms:created xsi:type="dcterms:W3CDTF">2026-07-23T20:54:00Z</dcterms:created>
  <dcterms:modified xsi:type="dcterms:W3CDTF">2026-07-23T20:54:00Z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