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93f8bafd271a49ef0249a75ad8e57d6a2132177"/>
    <w:p>
      <w:pPr>
        <w:pStyle w:val="Heading1"/>
      </w:pPr>
      <w:r>
        <w:t xml:space="preserve">Undergraduate Thesis on the Role of Veterinarians in Sudan Khartoum</w:t>
      </w:r>
    </w:p>
    <w:bookmarkStart w:id="20" w:name="abstract"/>
    <w:p>
      <w:pPr>
        <w:pStyle w:val="Heading2"/>
      </w:pPr>
      <w:r>
        <w:t xml:space="preserve">Abstract</w:t>
      </w:r>
    </w:p>
    <w:p>
      <w:pPr>
        <w:pStyle w:val="FirstParagraph"/>
      </w:pPr>
      <w:r>
        <w:t xml:space="preserve">This Undergraduate Thesis explores the critical role of Veterinarians in Sudan Khartoum, emphasizing their contributions to public health, animal welfare, and economic stability. The study examines the challenges faced by Veterinarians in this region due to limited resources, infrastructure gaps, and socio-political factors. It also highlights opportunities for improving veterinary services through education, policy reforms, and community engagement in Sudan Khartoum.</w:t>
      </w:r>
    </w:p>
    <w:bookmarkEnd w:id="20"/>
    <w:bookmarkStart w:id="21" w:name="introduction"/>
    <w:p>
      <w:pPr>
        <w:pStyle w:val="Heading2"/>
      </w:pPr>
      <w:r>
        <w:t xml:space="preserve">Introduction</w:t>
      </w:r>
    </w:p>
    <w:p>
      <w:pPr>
        <w:pStyle w:val="FirstParagraph"/>
      </w:pPr>
      <w:r>
        <w:t xml:space="preserve">Sudan Khartoum is a region of immense agricultural significance in Africa, relying heavily on livestock farming for economic sustenance. Veterinarians play a pivotal role in this context, serving as guardians of animal health and contributors to food security. However, the profession faces unique challenges that require urgent attention to ensure its effectiveness and sustainability.</w:t>
      </w:r>
    </w:p>
    <w:p>
      <w:pPr>
        <w:pStyle w:val="BodyText"/>
      </w:pPr>
      <w:r>
        <w:t xml:space="preserve">This thesis aims to address the following research questions: How do Veterinarians in Sudan Khartoum contribute to public health and economic development? What are the key challenges they encounter in their practice? How can these challenges be mitigated through strategic interventions?</w:t>
      </w:r>
    </w:p>
    <w:bookmarkEnd w:id="21"/>
    <w:bookmarkStart w:id="22" w:name="literature-review"/>
    <w:p>
      <w:pPr>
        <w:pStyle w:val="Heading2"/>
      </w:pPr>
      <w:r>
        <w:t xml:space="preserve">Literature Review</w:t>
      </w:r>
    </w:p>
    <w:p>
      <w:pPr>
        <w:pStyle w:val="FirstParagraph"/>
      </w:pPr>
      <w:r>
        <w:t xml:space="preserve">The role of Veterinarians extends beyond animal care; they are essential in preventing zoonotic diseases, ensuring food safety, and supporting rural livelihoods. In regions like Sudan Khartoum, where livestock forms the backbone of the economy, Veterinarians act as a bridge between agriculture and public health.</w:t>
      </w:r>
    </w:p>
    <w:p>
      <w:pPr>
        <w:pStyle w:val="BodyText"/>
      </w:pPr>
      <w:r>
        <w:t xml:space="preserve">Studies have shown that veterinary services in developing countries often suffer from underfunding, lack of modern equipment, and insufficient training. Sudan Khartoum is no exception. A 2020 report by the Sudanese Ministry of Health highlighted that only 30% of rural areas in Khartoum have access to regular veterinary care due to logistical barriers and resource allocation issues.</w:t>
      </w:r>
    </w:p>
    <w:bookmarkEnd w:id="22"/>
    <w:bookmarkStart w:id="23" w:name="Xfa5352727291e75f1b0b8fd0f4bb3c2ed59b08b"/>
    <w:p>
      <w:pPr>
        <w:pStyle w:val="Heading2"/>
      </w:pPr>
      <w:r>
        <w:t xml:space="preserve">Current Status of Veterinary Services in Sudan Khartoum</w:t>
      </w:r>
    </w:p>
    <w:p>
      <w:pPr>
        <w:pStyle w:val="FirstParagraph"/>
      </w:pPr>
      <w:r>
        <w:t xml:space="preserve">Sudan Khartoum is home to several veterinary colleges, including the University of Khartoum’s Faculty of Veterinary Medicine. These institutions train Veterinarians in disease management, animal nutrition, and public health. However, graduates often face employment challenges due to a mismatch between academic programs and practical needs.</w:t>
      </w:r>
    </w:p>
    <w:p>
      <w:pPr>
        <w:pStyle w:val="BodyText"/>
      </w:pPr>
      <w:r>
        <w:t xml:space="preserve">The region’s veterinary infrastructure is concentrated in urban centers like Khartoum City, leaving rural areas underserved. This disparity exacerbates the risk of livestock diseases spreading unchecked. For instance, outbreaks of contagious bovine pleuropneumonia (CBPP) in 2018 were attributed to delayed intervention due to inadequate surveillance systems.</w:t>
      </w:r>
    </w:p>
    <w:bookmarkEnd w:id="23"/>
    <w:bookmarkStart w:id="24" w:name="Xb3d536fafdc281fb8b8c0432030e89b9d8ff751"/>
    <w:p>
      <w:pPr>
        <w:pStyle w:val="Heading2"/>
      </w:pPr>
      <w:r>
        <w:t xml:space="preserve">Challenges Faced by Veterinarians in Sudan Khartoum</w:t>
      </w:r>
    </w:p>
    <w:p>
      <w:pPr>
        <w:pStyle w:val="FirstParagraph"/>
      </w:pPr>
      <w:r>
        <w:rPr>
          <w:bCs/>
          <w:b/>
        </w:rPr>
        <w:t xml:space="preserve">Limited Resources:</w:t>
      </w:r>
      <w:r>
        <w:t xml:space="preserve"> </w:t>
      </w:r>
      <w:r>
        <w:t xml:space="preserve">Veterinarians in Sudan Khartoum frequently lack access to essential tools such as diagnostic kits, vaccines, and transportation for fieldwork. This hampers their ability to respond swiftly to disease outbreaks.</w:t>
      </w:r>
    </w:p>
    <w:p>
      <w:pPr>
        <w:pStyle w:val="BodyText"/>
      </w:pPr>
      <w:r>
        <w:rPr>
          <w:bCs/>
          <w:b/>
        </w:rPr>
        <w:t xml:space="preserve">Economic Constraints:</w:t>
      </w:r>
      <w:r>
        <w:t xml:space="preserve"> </w:t>
      </w:r>
      <w:r>
        <w:t xml:space="preserve">Many Veterinarians operate on limited budgets, making it difficult to maintain private practices or invest in advanced training. The low wages offered by government positions further discourage professionals from entering the field.</w:t>
      </w:r>
    </w:p>
    <w:p>
      <w:pPr>
        <w:pStyle w:val="BodyText"/>
      </w:pPr>
      <w:r>
        <w:rPr>
          <w:bCs/>
          <w:b/>
        </w:rPr>
        <w:t xml:space="preserve">Socio-Political Factors:</w:t>
      </w:r>
      <w:r>
        <w:t xml:space="preserve"> </w:t>
      </w:r>
      <w:r>
        <w:t xml:space="preserve">Political instability and economic sanctions have disrupted supply chains for veterinary products. Additionally, corruption and bureaucratic hurdles delay the approval of new treatments or technologies.</w:t>
      </w:r>
    </w:p>
    <w:p>
      <w:pPr>
        <w:pStyle w:val="BodyText"/>
      </w:pPr>
      <w:r>
        <w:rPr>
          <w:bCs/>
          <w:b/>
        </w:rPr>
        <w:t xml:space="preserve">Community Awareness:</w:t>
      </w:r>
      <w:r>
        <w:t xml:space="preserve"> </w:t>
      </w:r>
      <w:r>
        <w:t xml:space="preserve">Limited public understanding of veterinary science leads to low compliance with preventive measures. Farmers in rural Sudan Khartoum often prioritize short-term gains over long-term animal health strategies.</w:t>
      </w:r>
    </w:p>
    <w:bookmarkEnd w:id="24"/>
    <w:bookmarkStart w:id="25" w:name="opportunities-for-improvement"/>
    <w:p>
      <w:pPr>
        <w:pStyle w:val="Heading2"/>
      </w:pPr>
      <w:r>
        <w:t xml:space="preserve">Opportunities for Improvement</w:t>
      </w:r>
    </w:p>
    <w:p>
      <w:pPr>
        <w:pStyle w:val="FirstParagraph"/>
      </w:pPr>
      <w:r>
        <w:rPr>
          <w:bCs/>
          <w:b/>
        </w:rPr>
        <w:t xml:space="preserve">Strengthening Education and Training:</w:t>
      </w:r>
      <w:r>
        <w:t xml:space="preserve"> </w:t>
      </w:r>
      <w:r>
        <w:t xml:space="preserve">Collaboration between universities like the University of Khartoum and international organizations could enhance veterinary curricula to align with modern practices. Emphasis should be placed on disease surveillance, biotechnology, and digital tools for remote diagnostics.</w:t>
      </w:r>
    </w:p>
    <w:p>
      <w:pPr>
        <w:pStyle w:val="BodyText"/>
      </w:pPr>
      <w:r>
        <w:rPr>
          <w:bCs/>
          <w:b/>
        </w:rPr>
        <w:t xml:space="preserve">Policymaking:</w:t>
      </w:r>
      <w:r>
        <w:t xml:space="preserve"> </w:t>
      </w:r>
      <w:r>
        <w:t xml:space="preserve">The government must prioritize veterinary services in national health policies. Establishing mobile veterinary units in rural areas and subsidizing diagnostic equipment could improve accessibility.</w:t>
      </w:r>
    </w:p>
    <w:p>
      <w:pPr>
        <w:pStyle w:val="BodyText"/>
      </w:pPr>
      <w:r>
        <w:rPr>
          <w:bCs/>
          <w:b/>
        </w:rPr>
        <w:t xml:space="preserve">Community Engagement:</w:t>
      </w:r>
      <w:r>
        <w:t xml:space="preserve"> </w:t>
      </w:r>
      <w:r>
        <w:t xml:space="preserve">Public awareness campaigns, such as workshops on animal husbandry and zoonotic disease prevention, can empower farmers to adopt healthier practices. Veterinarians should act as community educators rather than just service providers.</w:t>
      </w:r>
    </w:p>
    <w:p>
      <w:pPr>
        <w:pStyle w:val="BodyText"/>
      </w:pPr>
      <w:r>
        <w:rPr>
          <w:bCs/>
          <w:b/>
        </w:rPr>
        <w:t xml:space="preserve">Technological Integration:</w:t>
      </w:r>
      <w:r>
        <w:t xml:space="preserve"> </w:t>
      </w:r>
      <w:r>
        <w:t xml:space="preserve">Leveraging technology like mobile apps for reporting livestock diseases or drones for herd monitoring could revolutionize veterinary work in Sudan Khartoum. Partnerships with tech firms could make these solutions affordable and scalable.</w:t>
      </w:r>
    </w:p>
    <w:bookmarkEnd w:id="25"/>
    <w:bookmarkStart w:id="26" w:name="conclusion"/>
    <w:p>
      <w:pPr>
        <w:pStyle w:val="Heading2"/>
      </w:pPr>
      <w:r>
        <w:t xml:space="preserve">Conclusion</w:t>
      </w:r>
    </w:p>
    <w:p>
      <w:pPr>
        <w:pStyle w:val="FirstParagraph"/>
      </w:pPr>
      <w:r>
        <w:t xml:space="preserve">The role of Veterinarians in Sudan Khartoum is indispensable to the region’s development. Despite significant challenges, there are clear pathways to enhance their impact through education, policy reforms, and innovation. This Undergraduate Thesis underscores the urgent need for stakeholders—governments, institutions, and communities—to collaborate in building a resilient veterinary sector that safeguards both animal and human health in Sudan Khartoum.</w:t>
      </w:r>
    </w:p>
    <w:bookmarkEnd w:id="26"/>
    <w:bookmarkStart w:id="27" w:name="recommendations"/>
    <w:p>
      <w:pPr>
        <w:pStyle w:val="Heading2"/>
      </w:pPr>
      <w:r>
        <w:t xml:space="preserve">Recommendations</w:t>
      </w:r>
    </w:p>
    <w:p>
      <w:pPr>
        <w:numPr>
          <w:ilvl w:val="0"/>
          <w:numId w:val="1001"/>
        </w:numPr>
        <w:pStyle w:val="Compact"/>
      </w:pPr>
      <w:r>
        <w:t xml:space="preserve">Establish a national veterinary task force to coordinate disease control efforts.</w:t>
      </w:r>
    </w:p>
    <w:p>
      <w:pPr>
        <w:numPr>
          <w:ilvl w:val="0"/>
          <w:numId w:val="1001"/>
        </w:numPr>
        <w:pStyle w:val="Compact"/>
      </w:pPr>
      <w:r>
        <w:t xml:space="preserve">Increase funding for rural veterinary outreach programs.</w:t>
      </w:r>
    </w:p>
    <w:p>
      <w:pPr>
        <w:numPr>
          <w:ilvl w:val="0"/>
          <w:numId w:val="1001"/>
        </w:numPr>
        <w:pStyle w:val="Compact"/>
      </w:pPr>
      <w:r>
        <w:t xml:space="preserve">Promote interdisciplinary research involving Veterinarians, economists, and policymakers.</w:t>
      </w:r>
    </w:p>
    <w:p>
      <w:pPr>
        <w:numPr>
          <w:ilvl w:val="0"/>
          <w:numId w:val="1001"/>
        </w:numPr>
        <w:pStyle w:val="Compact"/>
      </w:pPr>
      <w:r>
        <w:t xml:space="preserve">Create incentives for Veterinarians to work in underserved regions of Sudan Khartoum.</w:t>
      </w:r>
    </w:p>
    <w:bookmarkEnd w:id="27"/>
    <w:bookmarkStart w:id="28" w:name="references"/>
    <w:p>
      <w:pPr>
        <w:pStyle w:val="Heading2"/>
      </w:pPr>
      <w:r>
        <w:t xml:space="preserve">References</w:t>
      </w:r>
    </w:p>
    <w:p>
      <w:pPr>
        <w:pStyle w:val="FirstParagraph"/>
      </w:pPr>
      <w:r>
        <w:t xml:space="preserve">Sudanese Ministry of Health. (2020). *Report on Veterinary Services in Sudan*. Khartoum, Sudan.</w:t>
      </w:r>
      <w:r>
        <w:br/>
      </w:r>
      <w:r>
        <w:t xml:space="preserve">World Organisation for Animal Health (WOAH). (2019). *Global Strategy for the Control of Contagious Bovine Pleuropneumonia*.</w:t>
      </w:r>
      <w:r>
        <w:br/>
      </w:r>
      <w:r>
        <w:t xml:space="preserve">University of Khartoum. (2021). *Annual Report: Faculty of Veterinary Medicine*.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Sudan Khartoum</dc:title>
  <dc:creator/>
  <dc:language>en</dc:language>
  <cp:keywords/>
  <dcterms:created xsi:type="dcterms:W3CDTF">2026-06-01T05:55:30Z</dcterms:created>
  <dcterms:modified xsi:type="dcterms:W3CDTF">2026-06-01T05:55:30Z</dcterms:modified>
</cp:coreProperties>
</file>

<file path=docProps/custom.xml><?xml version="1.0" encoding="utf-8"?>
<Properties xmlns="http://schemas.openxmlformats.org/officeDocument/2006/custom-properties" xmlns:vt="http://schemas.openxmlformats.org/officeDocument/2006/docPropsVTypes"/>
</file>