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710af4006f626417b1f452fac7c621f2fffba7"/>
    <w:p>
      <w:pPr>
        <w:pStyle w:val="Heading1"/>
      </w:pPr>
      <w:r>
        <w:t xml:space="preserve">Undergraduate Thesis: The Role of Veterinarians in Turkey, Ankara</w:t>
      </w:r>
    </w:p>
    <w:bookmarkStart w:id="20" w:name="abstract"/>
    <w:p>
      <w:pPr>
        <w:pStyle w:val="Heading2"/>
      </w:pPr>
      <w:r>
        <w:t xml:space="preserve">Abstract</w:t>
      </w:r>
    </w:p>
    <w:p>
      <w:pPr>
        <w:pStyle w:val="FirstParagraph"/>
      </w:pPr>
      <w:r>
        <w:t xml:space="preserve">This Undergraduate Thesis explores the significance of the Veterinarian profession in Turkey, specifically focusing on Ankara. As a major economic and educational hub, Ankara presents unique opportunities and challenges for veterinary professionals. The study examines the educational pathways to becoming a veterinarian in Turkey, the societal impact of veterinary work in urban and rural settings within Ankara, and future trends shaping the field. By analyzing data on veterinary education institutions, employment rates, and public health policies in Ankara, this thesis highlights the critical role Veterinarians play in promoting animal welfare and human health.</w:t>
      </w:r>
    </w:p>
    <w:bookmarkEnd w:id="20"/>
    <w:bookmarkStart w:id="21" w:name="introduction"/>
    <w:p>
      <w:pPr>
        <w:pStyle w:val="Heading2"/>
      </w:pPr>
      <w:r>
        <w:t xml:space="preserve">Introduction</w:t>
      </w:r>
    </w:p>
    <w:p>
      <w:pPr>
        <w:pStyle w:val="FirstParagraph"/>
      </w:pPr>
      <w:r>
        <w:t xml:space="preserve">Turkey has long been a country where agriculture and animal husbandry are integral to its economy. In recent decades, urbanization and industrialization have transformed Ankara, Turkey’s capital, into a dynamic city with diverse needs for veterinary services. As an Undergraduate Thesis topic, this study aims to address the evolving demands of the Veterinarian profession in Ankara. The thesis will also emphasize how Veterinary education in Turkey prepares students for challenges specific to Ankara’s urban and rural environments.</w:t>
      </w:r>
    </w:p>
    <w:bookmarkEnd w:id="21"/>
    <w:bookmarkStart w:id="22" w:name="role-of-veterinarians-in-ankara"/>
    <w:p>
      <w:pPr>
        <w:pStyle w:val="Heading2"/>
      </w:pPr>
      <w:r>
        <w:t xml:space="preserve">Role of Veterinarians in Ankara</w:t>
      </w:r>
    </w:p>
    <w:p>
      <w:pPr>
        <w:pStyle w:val="FirstParagraph"/>
      </w:pPr>
      <w:r>
        <w:t xml:space="preserve">Veterinarians are vital stakeholders in both human and animal health systems. In Ankara, their responsibilities extend beyond treating pets; they play a key role in food safety, zoonotic disease prevention, and environmental conservation. The city’s proximity to agricultural regions and its status as a center for livestock trade make Veterinarians indispensable for maintaining public health.</w:t>
      </w:r>
    </w:p>
    <w:p>
      <w:pPr>
        <w:numPr>
          <w:ilvl w:val="0"/>
          <w:numId w:val="1001"/>
        </w:numPr>
        <w:pStyle w:val="Compact"/>
      </w:pPr>
      <w:r>
        <w:rPr>
          <w:bCs/>
          <w:b/>
        </w:rPr>
        <w:t xml:space="preserve">Public Health:** Veterinarians in Ankara collaborate with government agencies to monitor outbreaks of diseases like rabies or avian flu, which can cross species barriers.</w:t>
      </w:r>
    </w:p>
    <w:p>
      <w:pPr>
        <w:numPr>
          <w:ilvl w:val="0"/>
          <w:numId w:val="1001"/>
        </w:numPr>
        <w:pStyle w:val="Compact"/>
      </w:pPr>
      <w:r>
        <w:rPr>
          <w:bCs/>
          <w:b/>
        </w:rPr>
        <w:t xml:space="preserve">Animal Welfare:** With increasing awareness of pet care, Veterinarians provide specialized services for companion animals while advocating for ethical treatment in animal agriculture.</w:t>
      </w:r>
    </w:p>
    <w:p>
      <w:pPr>
        <w:numPr>
          <w:ilvl w:val="0"/>
          <w:numId w:val="1001"/>
        </w:numPr>
        <w:pStyle w:val="Compact"/>
      </w:pPr>
      <w:r>
        <w:rPr>
          <w:bCs/>
          <w:b/>
        </w:rPr>
        <w:t xml:space="preserve">Economic Impact:** The veterinary sector contributes to Ankara’s economy through livestock management, research institutions, and private clinics.</w:t>
      </w:r>
    </w:p>
    <w:bookmarkEnd w:id="22"/>
    <w:bookmarkStart w:id="23" w:name="X326457388283b7aaeab0625c3765fb8da70ee88"/>
    <w:p>
      <w:pPr>
        <w:pStyle w:val="Heading2"/>
      </w:pPr>
      <w:r>
        <w:t xml:space="preserve">Educational Pathways to Becoming a Veterinarian in Turkey</w:t>
      </w:r>
    </w:p>
    <w:p>
      <w:pPr>
        <w:pStyle w:val="FirstParagraph"/>
      </w:pPr>
      <w:r>
        <w:t xml:space="preserve">Becoming a Veterinarian in Turkey requires rigorous academic training. In Ankara, the most prestigious institution for Veterinary education is the Ankara University Faculty of Veterinary Medicine. This Undergraduate Thesis will examine the curriculum and admission process at this and other institutions across Turkey.</w:t>
      </w:r>
    </w:p>
    <w:p>
      <w:pPr>
        <w:numPr>
          <w:ilvl w:val="0"/>
          <w:numId w:val="1002"/>
        </w:numPr>
        <w:pStyle w:val="Compact"/>
      </w:pPr>
      <w:r>
        <w:rPr>
          <w:bCs/>
          <w:b/>
        </w:rPr>
        <w:t xml:space="preserve">Undergraduate Education:** A 6-year bachelor’s program in veterinary medicine is mandatory, covering subjects like anatomy, pathology, pharmacology, and clinical practice.</w:t>
      </w:r>
    </w:p>
    <w:p>
      <w:pPr>
        <w:numPr>
          <w:ilvl w:val="0"/>
          <w:numId w:val="1002"/>
        </w:numPr>
        <w:pStyle w:val="Compact"/>
      </w:pPr>
      <w:r>
        <w:rPr>
          <w:bCs/>
          <w:b/>
        </w:rPr>
        <w:t xml:space="preserve">Internship Requirements:** Students must complete internships at approved facilities in Ankara or across Turkey to gain hands-on experience.</w:t>
      </w:r>
    </w:p>
    <w:p>
      <w:pPr>
        <w:numPr>
          <w:ilvl w:val="0"/>
          <w:numId w:val="1002"/>
        </w:numPr>
        <w:pStyle w:val="Compact"/>
      </w:pPr>
      <w:r>
        <w:rPr>
          <w:bCs/>
          <w:b/>
        </w:rPr>
        <w:t xml:space="preserve">Licensing Exams:** Graduates must pass the national veterinary licensing exam administered by the Turkish Ministry of Health to practice legally.</w:t>
      </w:r>
    </w:p>
    <w:bookmarkEnd w:id="23"/>
    <w:bookmarkStart w:id="24" w:name="Xc08ca8f52aa53406ef52fed9fcb3316dfc86868"/>
    <w:p>
      <w:pPr>
        <w:pStyle w:val="Heading2"/>
      </w:pPr>
      <w:r>
        <w:t xml:space="preserve">Challenges and Opportunities for Veterinarians in Ankara</w:t>
      </w:r>
    </w:p>
    <w:p>
      <w:pPr>
        <w:pStyle w:val="FirstParagraph"/>
      </w:pPr>
      <w:r>
        <w:t xml:space="preserve">While Ankara offers numerous opportunities for Veterinarians, it also presents challenges. Urbanization has increased the demand for services related to companion animals, while rural areas face a shortage of veterinary professionals. Additionally, regulatory frameworks and economic factors influence career development.</w:t>
      </w:r>
    </w:p>
    <w:p>
      <w:pPr>
        <w:numPr>
          <w:ilvl w:val="0"/>
          <w:numId w:val="1003"/>
        </w:numPr>
        <w:pStyle w:val="Compact"/>
      </w:pPr>
      <w:r>
        <w:rPr>
          <w:bCs/>
          <w:b/>
        </w:rPr>
        <w:t xml:space="preserve">Urban Demand:** The growth of pet ownership in Ankara has led to a rise in private clinics and specialized services such as dermatology and surgery for pets.</w:t>
      </w:r>
    </w:p>
    <w:p>
      <w:pPr>
        <w:numPr>
          <w:ilvl w:val="0"/>
          <w:numId w:val="1003"/>
        </w:numPr>
        <w:pStyle w:val="Compact"/>
      </w:pPr>
      <w:r>
        <w:rPr>
          <w:bCs/>
          <w:b/>
        </w:rPr>
        <w:t xml:space="preserve">Rural Needs:** Remote districts around Ankara often lack veterinary infrastructure, requiring graduates to work in underserved areas or pursue field roles like mobile clinics.</w:t>
      </w:r>
    </w:p>
    <w:p>
      <w:pPr>
        <w:numPr>
          <w:ilvl w:val="0"/>
          <w:numId w:val="1003"/>
        </w:numPr>
        <w:pStyle w:val="Compact"/>
      </w:pPr>
      <w:r>
        <w:rPr>
          <w:bCs/>
          <w:b/>
        </w:rPr>
        <w:t xml:space="preserve">Research Opportunities:** Ankara hosts research centers focused on animal genetics, biotechnology, and disease control. Veterinarians can contribute to these initiatives through advanced studies or collaborations.</w:t>
      </w:r>
    </w:p>
    <w:bookmarkEnd w:id="24"/>
    <w:bookmarkStart w:id="25" w:name="Xa3a58e5eedcdaa2dd4906bd0b8d6947908e7fa8"/>
    <w:p>
      <w:pPr>
        <w:pStyle w:val="Heading2"/>
      </w:pPr>
      <w:r>
        <w:t xml:space="preserve">The Impact of Global Trends on Veterinary Practice in Ankara</w:t>
      </w:r>
    </w:p>
    <w:p>
      <w:pPr>
        <w:pStyle w:val="FirstParagraph"/>
      </w:pPr>
      <w:r>
        <w:t xml:space="preserve">Global trends such as climate change, antibiotic resistance, and the rise of biotechnology are reshaping veterinary medicine. In Ankara, Veterinarians must adapt to these changes while balancing traditional practices with modern innovations.</w:t>
      </w:r>
    </w:p>
    <w:p>
      <w:pPr>
        <w:pStyle w:val="BodyText"/>
      </w:pPr>
      <w:r>
        <w:t xml:space="preserve">For example, climate change has increased the prevalence of vector-borne diseases like leishmaniasis in Ankara’s warmer regions. Veterinarians are now trained to manage these conditions through early diagnosis and public education campaigns. Similarly, advancements in biotechnology have enabled Veterinarians to use genetic testing for livestock breeding programs, improving agricultural productivity.</w:t>
      </w:r>
    </w:p>
    <w:bookmarkEnd w:id="25"/>
    <w:bookmarkStart w:id="26" w:name="conclusion"/>
    <w:p>
      <w:pPr>
        <w:pStyle w:val="Heading2"/>
      </w:pPr>
      <w:r>
        <w:t xml:space="preserve">Conclusion</w:t>
      </w:r>
    </w:p>
    <w:p>
      <w:pPr>
        <w:pStyle w:val="FirstParagraph"/>
      </w:pPr>
      <w:r>
        <w:t xml:space="preserve">In conclusion, the Undergraduate Thesis on Veterinarians in Turkey’s Ankara highlights the profession’s critical role in addressing both local and global health challenges. As Ankara continues to grow as a center for education and research, Veterinarians will remain pivotal in safeguarding animal and human well-being. This study underscores the need for continued investment in Veterinary education and infrastructure, ensuring that professionals 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Turkey, Ankara</dc:title>
  <dc:creator/>
  <dc:language>en</dc:language>
  <cp:keywords/>
  <dcterms:created xsi:type="dcterms:W3CDTF">2026-07-23T05:29:09Z</dcterms:created>
  <dcterms:modified xsi:type="dcterms:W3CDTF">2026-07-23T05:29:09Z</dcterms:modified>
</cp:coreProperties>
</file>

<file path=docProps/custom.xml><?xml version="1.0" encoding="utf-8"?>
<Properties xmlns="http://schemas.openxmlformats.org/officeDocument/2006/custom-properties" xmlns:vt="http://schemas.openxmlformats.org/officeDocument/2006/docPropsVTypes"/>
</file>