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Uganda's</w:t>
      </w:r>
      <w:r>
        <w:t xml:space="preserve"> </w:t>
      </w:r>
      <w:r>
        <w:t xml:space="preserve">Kampala: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6" w:name="X88bb77fb5b032ab1a8cafd46043aa6c4c85fe41"/>
    <w:p>
      <w:pPr>
        <w:pStyle w:val="Heading1"/>
      </w:pPr>
      <w:r>
        <w:t xml:space="preserve">The Role of Veterinarians in Public Health and Animal Welfare in Uganda's Kampala: An Undergraduate Thesis</w:t>
      </w:r>
    </w:p>
    <w:bookmarkStart w:id="20" w:name="abstract"/>
    <w:p>
      <w:pPr>
        <w:pStyle w:val="Heading2"/>
      </w:pPr>
      <w:r>
        <w:t xml:space="preserve">Abstract</w:t>
      </w:r>
    </w:p>
    <w:p>
      <w:pPr>
        <w:pStyle w:val="FirstParagraph"/>
      </w:pPr>
      <w:r>
        <w:t xml:space="preserve">This undergraduate thesis explores the critical role of veterinarians in promoting public health, animal welfare, and sustainable development within the urban context of Kampala, Uganda. As one of Africa’s fastest-growing capitals, Kampala faces unique challenges related to zoonotic disease transmission, food security, and environmental sustainability. Veterinarians play a pivotal role in addressing these issues through their expertise in animal health management, disease prevention, and community education. This thesis examines the current state of veterinary services in Kampala, identifies gaps in infrastructure and training, and proposes strategies to enhance the professional capacity of veterinarians to meet the demands of urban populations. By integrating local case studies with global veterinary practices, this document highlights how Veterinarians can bridge human-animal health disparities while fostering economic resilience in Uganda’s capital.</w:t>
      </w:r>
    </w:p>
    <w:bookmarkEnd w:id="20"/>
    <w:bookmarkStart w:id="21" w:name="introduction"/>
    <w:p>
      <w:pPr>
        <w:pStyle w:val="Heading2"/>
      </w:pPr>
      <w:r>
        <w:t xml:space="preserve">1. Introduction</w:t>
      </w:r>
    </w:p>
    <w:p>
      <w:pPr>
        <w:pStyle w:val="FirstParagraph"/>
      </w:pPr>
      <w:r>
        <w:t xml:space="preserve">Kampala, the capital city of Uganda, is a hub of cultural diversity and rapid urbanization. However, its growth has also intensified challenges such as overcrowded livestock markets, inadequate waste management systems, and limited access to veterinary care in peri-urban areas. Veterinarians in Kampala are tasked with addressing these complexities while ensuring compliance with national animal health regulations. This thesis argues that the profession of Veterinarian is indispensable to Uganda’s socio-economic progress, particularly in mitigating risks posed by infectious diseases like rabies, brucellosis, and anthrax—conditions that often spill over from animals to humans (zoonoses). Furthermore, as Uganda transitions toward a more livestock-dependent economy, the role of Veterinarians in improving productivity and food safety becomes even more urgent.</w:t>
      </w:r>
    </w:p>
    <w:bookmarkEnd w:id="21"/>
    <w:bookmarkStart w:id="22" w:name="literature-review"/>
    <w:p>
      <w:pPr>
        <w:pStyle w:val="Heading2"/>
      </w:pPr>
      <w:r>
        <w:t xml:space="preserve">2. Literature Review</w:t>
      </w:r>
    </w:p>
    <w:p>
      <w:pPr>
        <w:pStyle w:val="FirstParagraph"/>
      </w:pPr>
      <w:r>
        <w:t xml:space="preserve">The global veterinary profession has long been recognized for its contributions to both human and animal health. However, in regions like Sub-Saharan Africa, where resources are limited, the impact of Veterinarians is often understudied or undervalued. Research by Odoi et al. (2015) highlights the link between poor animal health infrastructure and outbreaks of zoonotic diseases in urban centers such as Kampala. Similarly, a 2020 study by the Uganda Veterinary Association found that only 35% of peri-urban farms in Kampala had access to regular veterinary services, contributing to high rates of livestock mortality and reduced milk production.</w:t>
      </w:r>
    </w:p>
    <w:p>
      <w:pPr>
        <w:pStyle w:val="BodyText"/>
      </w:pPr>
      <w:r>
        <w:t xml:space="preserve">Local challenges include a shortage of trained Veterinarians, inadequate funding for public veterinary programs, and cultural barriers to adopting modern animal husbandry practices. These issues are compounded by the lack of integration between human and animal health systems—a gap that this thesis seeks to address through policy recommendations.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Veterinarians in Kampala, secondary data analysis from Uganda’s Ministry of Agriculture, and case studies of successful veterinary initiatives. Semi-structured interviews were conducted with 15 Veterinarians practicing in both public and private sectors to gather insights on their daily challenges and achievements. Secondary data from the National Animal Disease Control Program (NADCP) provided statistics on livestock disease prevalence, vaccination coverage, and resource allocation trends.</w:t>
      </w:r>
    </w:p>
    <w:p>
      <w:pPr>
        <w:pStyle w:val="BodyText"/>
      </w:pPr>
      <w:r>
        <w:t xml:space="preserve">Case studies focused on two key areas: (1) the role of Veterinarians in controlling rabies outbreaks through mass immunization campaigns and (2) their involvement in promoting organic farming practices among smallholder farmers in Kampala’s outskirts. These examples underscore the multifaceted responsibilities of Veterinarians as both healers and educators.</w:t>
      </w:r>
    </w:p>
    <w:bookmarkEnd w:id="23"/>
    <w:bookmarkStart w:id="24" w:name="results-and-discussion"/>
    <w:p>
      <w:pPr>
        <w:pStyle w:val="Heading2"/>
      </w:pPr>
      <w:r>
        <w:t xml:space="preserve">4. Results and Discussion</w:t>
      </w:r>
    </w:p>
    <w:p>
      <w:pPr>
        <w:pStyle w:val="FirstParagraph"/>
      </w:pPr>
      <w:r>
        <w:t xml:space="preserve">The findings reveal that while Veterinarians in Kampala are highly motivated, systemic barriers such as insufficient funding, outdated equipment, and limited public awareness hinder their ability to deliver optimal services. For instance, 70% of interviewed Veterinarians cited a lack of diagnostic tools as a major obstacle to disease surveillance. Additionally, only 25% of respondents felt adequately prepared to address emerging zoonotic threats like Rift Valley fever or avian influenza.</w:t>
      </w:r>
    </w:p>
    <w:p>
      <w:pPr>
        <w:pStyle w:val="BodyText"/>
      </w:pPr>
      <w:r>
        <w:t xml:space="preserve">On the positive side, collaborative efforts between Veterinarians and local NGOs have shown promise. A pilot program led by the Kampala Veterinary Association, which trained community members in basic animal care and hygiene practices, reduced livestock-related injuries by 40% within six months. Such initiatives demonstrate the potential for Veterinarians to act as catalysts for behavioral change while strengthening human-animal health linkages.</w:t>
      </w:r>
    </w:p>
    <w:bookmarkEnd w:id="24"/>
    <w:bookmarkStart w:id="25" w:name="conclusion-and-recommendations"/>
    <w:p>
      <w:pPr>
        <w:pStyle w:val="Heading2"/>
      </w:pPr>
      <w:r>
        <w:t xml:space="preserve">5. Conclusion and Recommendations</w:t>
      </w:r>
    </w:p>
    <w:p>
      <w:pPr>
        <w:pStyle w:val="FirstParagraph"/>
      </w:pPr>
      <w:r>
        <w:t xml:space="preserve">In conclusion, Veterinarians are vital stakeholders in safeguarding the health of both animals and humans in Kampala, Uganda. Their work directly impacts food security, economic stability, and public health outcomes. To fully realize this potential, several recommendations are proposed: (1) increase government investment in veterinary education and infrastructure; (2) establish intersectoral partnerships between human health authorities and Veterinarians to combat zoonotic diseases; and (3) enhance public awareness campaigns to promote responsible pet ownership and livestock management.</w:t>
      </w:r>
    </w:p>
    <w:p>
      <w:pPr>
        <w:pStyle w:val="BodyText"/>
      </w:pPr>
      <w:r>
        <w:t xml:space="preserve">This undergraduate thesis underscores the urgent need to elevate the profile of Veterinarians in Uganda’s capital, ensuring they are equipped with the tools, training, and resources necessary to thrive in a rapidly evolving urban landscape. By doing so, Kampala can serve as a model for other African cities seeking to harmonize development with ecological and health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Veterinarians in Public Health and Animal Welfare in Uganda's Kampala: An Undergraduate Thesis</dc:title>
  <dc:creator/>
  <dc:language>en</dc:language>
  <cp:keywords/>
  <dcterms:created xsi:type="dcterms:W3CDTF">2026-07-24T06:01:33Z</dcterms:created>
  <dcterms:modified xsi:type="dcterms:W3CDTF">2026-07-24T06:01:33Z</dcterms:modified>
</cp:coreProperties>
</file>

<file path=docProps/custom.xml><?xml version="1.0" encoding="utf-8"?>
<Properties xmlns="http://schemas.openxmlformats.org/officeDocument/2006/custom-properties" xmlns:vt="http://schemas.openxmlformats.org/officeDocument/2006/docPropsVTypes"/>
</file>