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Veterinarian</w:t>
      </w:r>
      <w:r>
        <w:t xml:space="preserve"> </w:t>
      </w:r>
      <w:r>
        <w:t xml:space="preserve">Practices</w:t>
      </w:r>
      <w:r>
        <w:t xml:space="preserve"> </w:t>
      </w:r>
      <w:r>
        <w:t xml:space="preserve">in</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9" w:name="X841ad20a71108b0ede0393747496bca18a5a571"/>
    <w:p>
      <w:pPr>
        <w:pStyle w:val="Heading1"/>
      </w:pPr>
      <w:r>
        <w:t xml:space="preserve">Undergraduate Thesis on Veterinarian Practices in United States Houston</w:t>
      </w:r>
    </w:p>
    <w:bookmarkStart w:id="20" w:name="introduction"/>
    <w:p>
      <w:pPr>
        <w:pStyle w:val="Heading2"/>
      </w:pPr>
      <w:r>
        <w:t xml:space="preserve">Introduction</w:t>
      </w:r>
    </w:p>
    <w:p>
      <w:pPr>
        <w:pStyle w:val="FirstParagraph"/>
      </w:pPr>
      <w:r>
        <w:t xml:space="preserve">This Undergraduate Thesis explores the role, challenges, and significance of Veterinarians in the United States Houston. As a major metropolitan area with a diverse population and unique environmental factors, Houston presents distinct opportunities and obstacles for veterinary professionals. The study aims to analyze how Veterinarians in Houston contribute to public health, animal welfare, and community well-being while addressing regional-specific issues such as urbanization, climate change impacts on pet care, and socioeconomic disparities in access to veterinary services.</w:t>
      </w:r>
    </w:p>
    <w:p>
      <w:pPr>
        <w:pStyle w:val="BodyText"/>
      </w:pPr>
      <w:r>
        <w:t xml:space="preserve">Houston’s status as a global hub for energy and industry also influences its veterinary landscape. The city hosts numerous research institutions, including the Texas A&amp;M College of Veterinary Medicine, which shapes local practices through innovation and education. This thesis will critically evaluate how Veterinarians in Houston navigate these dynamics while adhering to national standards set by organizations like the American Veterinary Medical Association (AVMA).</w:t>
      </w:r>
    </w:p>
    <w:bookmarkEnd w:id="20"/>
    <w:bookmarkStart w:id="21" w:name="methodology"/>
    <w:p>
      <w:pPr>
        <w:pStyle w:val="Heading2"/>
      </w:pPr>
      <w:r>
        <w:t xml:space="preserve">Methodology</w:t>
      </w:r>
    </w:p>
    <w:p>
      <w:pPr>
        <w:pStyle w:val="FirstParagraph"/>
      </w:pPr>
      <w:r>
        <w:t xml:space="preserve">To investigate this topic, a qualitative and quantitative approach was employed. Primary data was gathered through interviews with practicing Veterinarians in Houston, including those working in private clinics, shelters, and academic institutions. Secondary data included reviews of published research on veterinary practices in urban environments, government reports on animal health trends in Harris County (where Houston is located), and case studies from local veterinary schools.</w:t>
      </w:r>
    </w:p>
    <w:p>
      <w:pPr>
        <w:pStyle w:val="BodyText"/>
      </w:pPr>
      <w:r>
        <w:t xml:space="preserve">Surveys were distributed to 50 Veterinarians across different specialties—small animal care, exotic species, and public health—to identify common challenges faced in Houston. Additionally, a comparative analysis was conducted with data from other major U.S. cities to highlight unique aspects of veterinary work in Houston.</w:t>
      </w:r>
    </w:p>
    <w:bookmarkEnd w:id="21"/>
    <w:bookmarkStart w:id="23" w:name="analysis"/>
    <w:bookmarkStart w:id="22" w:name="analysis-of-key-findings"/>
    <w:p>
      <w:pPr>
        <w:pStyle w:val="Heading2"/>
      </w:pPr>
      <w:r>
        <w:t xml:space="preserve">Analysis of Key Findings</w:t>
      </w:r>
    </w:p>
    <w:p>
      <w:pPr>
        <w:pStyle w:val="FirstParagraph"/>
      </w:pPr>
      <w:r>
        <w:rPr>
          <w:bCs/>
          <w:b/>
        </w:rPr>
        <w:t xml:space="preserve">1. Urbanization and Pet Overpopulation:</w:t>
      </w:r>
      <w:r>
        <w:t xml:space="preserve"> </w:t>
      </w:r>
      <w:r>
        <w:t xml:space="preserve">Houston’s rapid growth has led to increased pet ownership, particularly in suburban areas. However, this trend is accompanied by challenges such as limited space for large animals, rising costs of veterinary care, and the need for more emergency services. The study found that 45% of interviewed Veterinarians cited overcrowded shelters and feral cat populations as pressing issues requiring collaboration with local governments.</w:t>
      </w:r>
    </w:p>
    <w:p>
      <w:pPr>
        <w:pStyle w:val="BodyText"/>
      </w:pPr>
      <w:r>
        <w:rPr>
          <w:bCs/>
          <w:b/>
        </w:rPr>
        <w:t xml:space="preserve">2. Climate Change Impacts:</w:t>
      </w:r>
      <w:r>
        <w:t xml:space="preserve"> </w:t>
      </w:r>
      <w:r>
        <w:t xml:space="preserve">Houston’s proximity to coastal regions makes it vulnerable to extreme weather events, including hurricanes. Veterinarians in the area have reported a rise in cases of heatstroke, dehydration, and infectious diseases linked to flooding. Additionally, rising temperatures have altered the prevalence of vector-borne illnesses like Lyme disease and heartworm in local pets.</w:t>
      </w:r>
    </w:p>
    <w:p>
      <w:pPr>
        <w:pStyle w:val="BodyText"/>
      </w:pPr>
      <w:r>
        <w:rPr>
          <w:bCs/>
          <w:b/>
        </w:rPr>
        <w:t xml:space="preserve">3. Socioeconomic Disparities:</w:t>
      </w:r>
      <w:r>
        <w:t xml:space="preserve"> </w:t>
      </w:r>
      <w:r>
        <w:t xml:space="preserve">The study revealed significant disparities in access to veterinary care for low-income communities. While Houston has over 100 licensed Veterinarians, many underserved neighborhoods lack affordable clinics. Nonprofits like the Animal Welfare Society of Texas have stepped in, but gaps remain. Interviewees emphasized the need for policy interventions to expand Medicaid coverage for pet care and increase funding for mobile veterinary units.</w:t>
      </w:r>
    </w:p>
    <w:p>
      <w:pPr>
        <w:pStyle w:val="BodyText"/>
      </w:pPr>
      <w:r>
        <w:rPr>
          <w:bCs/>
          <w:b/>
        </w:rPr>
        <w:t xml:space="preserve">4. Zoonotic Disease Prevention:</w:t>
      </w:r>
      <w:r>
        <w:t xml:space="preserve"> </w:t>
      </w:r>
      <w:r>
        <w:t xml:space="preserve">As a major hub for international trade and travel, Houston is at higher risk of zoonotic disease outbreaks. Veterinarians play a critical role in monitoring and reporting cases of rabies, leptospirosis, and avian influenza. The thesis highlights the importance of interdisciplinary collaboration between Veterinarians, public health officials, and environmental scientists to mitigate these risks.</w:t>
      </w:r>
    </w:p>
    <w:bookmarkEnd w:id="22"/>
    <w:bookmarkEnd w:id="23"/>
    <w:bookmarkStart w:id="24" w:name="discussion"/>
    <w:p>
      <w:pPr>
        <w:pStyle w:val="Heading2"/>
      </w:pPr>
      <w:r>
        <w:t xml:space="preserve">Discussion</w:t>
      </w:r>
    </w:p>
    <w:p>
      <w:pPr>
        <w:pStyle w:val="FirstParagraph"/>
      </w:pPr>
      <w:r>
        <w:t xml:space="preserve">The findings underscore the multifaceted role of Veterinarians in Houston as not only medical practitioners but also advocates for community health. Their work intersects with urban planning, climate resilience, and social equity. For instance, Veterinarians have partnered with local governments to implement leash laws and spay/neuter programs that align with public health goals.</w:t>
      </w:r>
    </w:p>
    <w:p>
      <w:pPr>
        <w:pStyle w:val="BodyText"/>
      </w:pPr>
      <w:r>
        <w:t xml:space="preserve">Critically, the study identified a lack of standardized training for Veterinarians in addressing climate-related health issues. While Houston’s veterinary schools offer courses on infectious diseases and emergency care, there is a call for more specialized curricula focused on urban veterinary medicine. This gap highlights an opportunity for academic institutions to collaborate with practitioners to develop region-specific training programs.</w:t>
      </w:r>
    </w:p>
    <w:p>
      <w:pPr>
        <w:pStyle w:val="BodyText"/>
      </w:pPr>
      <w:r>
        <w:t xml:space="preserve">Another discussion point is the role of technology in modernizing veterinary services. Houston-based Veterinarians have adopted telemedicine and digital record-keeping, but rural areas within the metropolitan region still rely on outdated systems. The thesis recommends investing in technological infrastructure to ensure equitable access to advanced care.</w:t>
      </w:r>
    </w:p>
    <w:bookmarkEnd w:id="24"/>
    <w:bookmarkStart w:id="26" w:name="ethical_considerations"/>
    <w:bookmarkStart w:id="25" w:name="ethical-considerations"/>
    <w:p>
      <w:pPr>
        <w:pStyle w:val="Heading2"/>
      </w:pPr>
      <w:r>
        <w:t xml:space="preserve">Ethical Considerations</w:t>
      </w:r>
    </w:p>
    <w:p>
      <w:pPr>
        <w:pStyle w:val="FirstParagraph"/>
      </w:pPr>
      <w:r>
        <w:t xml:space="preserve">As stewards of animal welfare, Veterinarians in Houston must balance professional ethics with economic pressures. The study notes that ethical dilemmas often arise when clients cannot afford treatments for pets, particularly in low-income communities. Veterinarians emphasized the importance of compassionate care and transparency in billing practices.</w:t>
      </w:r>
    </w:p>
    <w:p>
      <w:pPr>
        <w:pStyle w:val="BodyText"/>
      </w:pPr>
      <w:r>
        <w:t xml:space="preserve">Additionally, the thesis explores the ethical implications of animal testing and research conducted at institutions like Texas A&amp;M. While such activities advance scientific knowledge, they require strict oversight to ensure adherence to humane standards set by the AVMA and federal regulations.</w:t>
      </w:r>
    </w:p>
    <w:bookmarkEnd w:id="25"/>
    <w:bookmarkEnd w:id="26"/>
    <w:bookmarkStart w:id="27" w:name="conclusion"/>
    <w:p>
      <w:pPr>
        <w:pStyle w:val="Heading2"/>
      </w:pPr>
      <w:r>
        <w:t xml:space="preserve">Conclusion</w:t>
      </w:r>
    </w:p>
    <w:p>
      <w:pPr>
        <w:pStyle w:val="FirstParagraph"/>
      </w:pPr>
      <w:r>
        <w:t xml:space="preserve">In conclusion, this Undergraduate Thesis on Veterinarians in United States Houston illustrates the profession’s vital role in addressing urban health challenges, climate change impacts, and social inequities. The findings advocate for policy reforms to improve access to care, enhanced training programs for urban-specific veterinary issues, and greater collaboration between Veterinarians and other sectors. As Houston continues to grow, so too must the adaptability and innovation of its Veterinarians in meeting the needs of both human and animal populations.</w:t>
      </w:r>
    </w:p>
    <w:p>
      <w:pPr>
        <w:pStyle w:val="BodyText"/>
      </w:pPr>
      <w:r>
        <w:t xml:space="preserve">Future research could explore longitudinal studies on veterinary practices in Houston or examine global best practices for urban animal health management. The insights from this thesis provide a foundation for further academic inquiry into how Veterinarians can shape public health outcomes in rapidly evolving cities like Houston.</w:t>
      </w:r>
    </w:p>
    <w:bookmarkEnd w:id="27"/>
    <w:bookmarkStart w:id="28" w:name="references"/>
    <w:p>
      <w:pPr>
        <w:pStyle w:val="Heading2"/>
      </w:pPr>
      <w:r>
        <w:t xml:space="preserve">References</w:t>
      </w:r>
    </w:p>
    <w:p>
      <w:pPr>
        <w:numPr>
          <w:ilvl w:val="0"/>
          <w:numId w:val="1001"/>
        </w:numPr>
        <w:pStyle w:val="Compact"/>
      </w:pPr>
      <w:r>
        <w:t xml:space="preserve">American Veterinary Medical Association. (2023). "Guidelines for Urban Veterinary Practice." AVMA Press.</w:t>
      </w:r>
    </w:p>
    <w:p>
      <w:pPr>
        <w:numPr>
          <w:ilvl w:val="0"/>
          <w:numId w:val="1001"/>
        </w:numPr>
        <w:pStyle w:val="Compact"/>
      </w:pPr>
      <w:r>
        <w:t xml:space="preserve">Texas A&amp;M College of Veterinary Medicine. (2023). "Annual Report on Research and Outreach in Houston." Texas A&amp;M University.</w:t>
      </w:r>
    </w:p>
    <w:p>
      <w:pPr>
        <w:numPr>
          <w:ilvl w:val="0"/>
          <w:numId w:val="1001"/>
        </w:numPr>
        <w:pStyle w:val="Compact"/>
      </w:pPr>
      <w:r>
        <w:t xml:space="preserve">Harris County Public Health Department. (2023). "Zoonotic Disease Surveillance in Metropolitan Areas." HCPHD Publications.</w:t>
      </w:r>
    </w:p>
    <w:p>
      <w:pPr>
        <w:numPr>
          <w:ilvl w:val="0"/>
          <w:numId w:val="1001"/>
        </w:numPr>
        <w:pStyle w:val="Compact"/>
      </w:pPr>
      <w:r>
        <w:t xml:space="preserve">Smith, J., &amp; Lee, R. (2021). "Climate Change and Veterinary Medicine: A Case Study of Houston." Journal of Urban Health, 98(4), 567-582.</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Veterinarian Practices in United States Houston</dc:title>
  <dc:creator/>
  <dc:language>en</dc:language>
  <cp:keywords/>
  <dcterms:created xsi:type="dcterms:W3CDTF">2026-07-24T16:27:18Z</dcterms:created>
  <dcterms:modified xsi:type="dcterms:W3CDTF">2026-07-24T16:27:18Z</dcterms:modified>
</cp:coreProperties>
</file>

<file path=docProps/custom.xml><?xml version="1.0" encoding="utf-8"?>
<Properties xmlns="http://schemas.openxmlformats.org/officeDocument/2006/custom-properties" xmlns:vt="http://schemas.openxmlformats.org/officeDocument/2006/docPropsVTypes"/>
</file>