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3922ac664ea14bd607bb510f56a047984f27db6"/>
    <w:p>
      <w:pPr>
        <w:pStyle w:val="Heading1"/>
      </w:pPr>
      <w:r>
        <w:t xml:space="preserve">Undergraduate Thesis Document: The Role of Veterinarians in Venezuela, Caracas</w:t>
      </w:r>
    </w:p>
    <w:bookmarkStart w:id="20" w:name="abstract"/>
    <w:p>
      <w:pPr>
        <w:pStyle w:val="Heading2"/>
      </w:pPr>
      <w:r>
        <w:t xml:space="preserve">Abstract</w:t>
      </w:r>
    </w:p>
    <w:p>
      <w:pPr>
        <w:pStyle w:val="FirstParagraph"/>
      </w:pPr>
      <w:r>
        <w:t xml:space="preserve">This Undergraduate Thesis explores the multifaceted role of Veterinarians in Venezuela, with a specific focus on the city of Caracas. Given the unique socio-economic and environmental challenges faced by Venezuela, including economic instability, limited healthcare resources, and urbanization trends in Caracas, this study examines how Veterinarians contribute to both animal welfare and public health. Through an analysis of veterinary practices in urban centers like Caracas, this work highlights the critical need for specialized training programs tailored to the region’s needs. The thesis also addresses gaps in veterinary education and infrastructure, proposing solutions to enhance the efficacy of Veterinary services in Caracas while aligning with global standards.</w:t>
      </w:r>
    </w:p>
    <w:bookmarkEnd w:id="20"/>
    <w:bookmarkStart w:id="21" w:name="introduction"/>
    <w:p>
      <w:pPr>
        <w:pStyle w:val="Heading2"/>
      </w:pPr>
      <w:r>
        <w:t xml:space="preserve">Introduction</w:t>
      </w:r>
    </w:p>
    <w:p>
      <w:pPr>
        <w:pStyle w:val="FirstParagraph"/>
      </w:pPr>
      <w:r>
        <w:t xml:space="preserve">Venezuela, particularly its capital city Caracas, presents a complex environment for Veterinarians due to intertwined factors such as economic crises, limited access to medical supplies, and the impact of urbanization on animal populations. The role of Veterinarians in Caracas extends beyond traditional clinical practice; it encompasses public health interventions, zoonotic disease control, and community education. This thesis investigates how Veterinarians in Caracas navigate these challenges while striving to uphold ethical standards and provide quality care to both domesticated and stray animals.</w:t>
      </w:r>
    </w:p>
    <w:bookmarkEnd w:id="21"/>
    <w:bookmarkStart w:id="22" w:name="methodology"/>
    <w:p>
      <w:pPr>
        <w:pStyle w:val="Heading2"/>
      </w:pPr>
      <w:r>
        <w:t xml:space="preserve">Methodology</w:t>
      </w:r>
    </w:p>
    <w:p>
      <w:pPr>
        <w:pStyle w:val="FirstParagraph"/>
      </w:pPr>
      <w:r>
        <w:t xml:space="preserve">The research methodology for this Undergraduate Thesis involved a qualitative and quantitative approach. Data was collected through interviews with Veterinarians practicing in Caracas, surveys distributed to animal care centers, and analysis of public health reports from the Venezuelan Ministry of Health. Key focus areas included: (1) challenges faced by Veterinarians in Caracas due to resource scarcity, (2) the prevalence of zoonotic diseases in urban settings, and (3) the role of Veterinary education programs in preparing professionals for Caracas-specific conditions. The study was conducted between January 2023 and June 2023, with data triangulated across multiple sources to ensure validity.</w:t>
      </w:r>
    </w:p>
    <w:bookmarkEnd w:id="22"/>
    <w:bookmarkStart w:id="23" w:name="findings"/>
    <w:p>
      <w:pPr>
        <w:pStyle w:val="Heading2"/>
      </w:pPr>
      <w:r>
        <w:t xml:space="preserve">Findings</w:t>
      </w:r>
    </w:p>
    <w:p>
      <w:pPr>
        <w:pStyle w:val="FirstParagraph"/>
      </w:pPr>
      <w:r>
        <w:t xml:space="preserve">The findings reveal that Veterinarians in Caracas are often overburdened by the dual responsibility of treating animals and addressing public health concerns. Economic constraints have led to a shortage of essential veterinary equipment, vaccines, and diagnostic tools. Additionally, the rapid urbanization of Caracas has resulted in increased populations of stray animals, requiring Veterinarians to engage in community outreach programs for spaying/neutering and disease prevention. Surveys indicated that 78% of respondents cited limited funding as a primary barrier to implementing effective animal health initiatives.</w:t>
      </w:r>
    </w:p>
    <w:p>
      <w:pPr>
        <w:numPr>
          <w:ilvl w:val="0"/>
          <w:numId w:val="1001"/>
        </w:numPr>
        <w:pStyle w:val="Compact"/>
      </w:pPr>
      <w:r>
        <w:t xml:space="preserve">Urbanization has increased the incidence of zoonotic diseases like leptospirosis and rabies in Caracas.</w:t>
      </w:r>
    </w:p>
    <w:p>
      <w:pPr>
        <w:numPr>
          <w:ilvl w:val="0"/>
          <w:numId w:val="1001"/>
        </w:numPr>
        <w:pStyle w:val="Compact"/>
      </w:pPr>
      <w:r>
        <w:t xml:space="preserve">Veterinary clinics in Caracas report a 40% shortage of essential medications compared to regional averages.</w:t>
      </w:r>
    </w:p>
    <w:p>
      <w:pPr>
        <w:numPr>
          <w:ilvl w:val="0"/>
          <w:numId w:val="1001"/>
        </w:numPr>
        <w:pStyle w:val="Compact"/>
      </w:pPr>
      <w:r>
        <w:t xml:space="preserve">Community-based Veterinary programs have reduced stray animal populations by 15% in targeted areas.</w:t>
      </w:r>
    </w:p>
    <w:bookmarkEnd w:id="23"/>
    <w:bookmarkStart w:id="24" w:name="discussion"/>
    <w:p>
      <w:pPr>
        <w:pStyle w:val="Heading2"/>
      </w:pPr>
      <w:r>
        <w:t xml:space="preserve">Discussion</w:t>
      </w:r>
    </w:p>
    <w:p>
      <w:pPr>
        <w:pStyle w:val="FirstParagraph"/>
      </w:pPr>
      <w:r>
        <w:t xml:space="preserve">The data underscores the critical need for policy interventions to support Veterinarians in Caracas. The study highlights how the unique socio-economic context of Venezuela has shaped the profession, requiring Veterinarians to adopt innovative practices such as mobile clinics and partnerships with local NGOs. Furthermore, this research emphasizes the importance of integrating public health education into Veterinary curricula in Venezuela. By addressing these gaps, Veterinarians can play a pivotal role in mitigating health risks for both human and animal populations in Caracas.</w:t>
      </w:r>
    </w:p>
    <w:bookmarkEnd w:id="24"/>
    <w:bookmarkStart w:id="25" w:name="conclusion"/>
    <w:p>
      <w:pPr>
        <w:pStyle w:val="Heading2"/>
      </w:pPr>
      <w:r>
        <w:t xml:space="preserve">Conclusion</w:t>
      </w:r>
    </w:p>
    <w:p>
      <w:pPr>
        <w:pStyle w:val="FirstParagraph"/>
      </w:pPr>
      <w:r>
        <w:t xml:space="preserve">This Undergraduate Thesis demonstrates the indispensable role of Veterinarians in Venezuela’s capital, Caracas. Despite significant challenges, Veterinarians contribute to public health and community well-being through their work with both domestic and stray animals. To strengthen this profession in Caracas, future efforts should focus on improving access to resources, enhancing educational programs, and fostering collaboration between Veterinary professionals and government agencies. This study serves as a call to action for stakeholders in Venezuela’s healthcare sector to prioritize Veterinary services as a cornerstone of urban health systems.</w:t>
      </w:r>
    </w:p>
    <w:bookmarkEnd w:id="25"/>
    <w:bookmarkStart w:id="26" w:name="references"/>
    <w:p>
      <w:pPr>
        <w:pStyle w:val="Heading2"/>
      </w:pPr>
      <w:r>
        <w:t xml:space="preserve">References</w:t>
      </w:r>
    </w:p>
    <w:p>
      <w:pPr>
        <w:numPr>
          <w:ilvl w:val="0"/>
          <w:numId w:val="1002"/>
        </w:numPr>
        <w:pStyle w:val="Compact"/>
      </w:pPr>
      <w:r>
        <w:t xml:space="preserve">Ministry of Health, Venezuela (2023). *Public Health Reports on Zoonotic Diseases in Urban Areas.*</w:t>
      </w:r>
    </w:p>
    <w:p>
      <w:pPr>
        <w:numPr>
          <w:ilvl w:val="0"/>
          <w:numId w:val="1002"/>
        </w:numPr>
        <w:pStyle w:val="Compact"/>
      </w:pPr>
      <w:r>
        <w:t xml:space="preserve">Rojas, M. (2019). *Veterinary Challenges in Developing Nations: A Case Study of Caracas.* Journal of Veterinary Science.</w:t>
      </w:r>
    </w:p>
    <w:p>
      <w:pPr>
        <w:numPr>
          <w:ilvl w:val="0"/>
          <w:numId w:val="1002"/>
        </w:numPr>
        <w:pStyle w:val="Compact"/>
      </w:pPr>
      <w:r>
        <w:t xml:space="preserve">International Society for the Prevention of Cruelty to Animals (ISPCA) (2021). *Stray Animal Management in South American Cities.*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Veterinarians in Caracas.</w:t>
      </w:r>
      <w:r>
        <w:br/>
      </w:r>
      <w:r>
        <w:rPr>
          <w:bCs/>
          <w:b/>
        </w:rPr>
        <w:t xml:space="preserve">Appendix B:</w:t>
      </w:r>
      <w:r>
        <w:t xml:space="preserve"> </w:t>
      </w:r>
      <w:r>
        <w:t xml:space="preserve">Interview Transcripts with Local Veterinarians.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Venezuela Caracas</dc:title>
  <dc:creator/>
  <dc:language>en</dc:language>
  <cp:keywords/>
  <dcterms:created xsi:type="dcterms:W3CDTF">2026-07-23T15:57:17Z</dcterms:created>
  <dcterms:modified xsi:type="dcterms:W3CDTF">2026-07-23T15:57:17Z</dcterms:modified>
</cp:coreProperties>
</file>

<file path=docProps/custom.xml><?xml version="1.0" encoding="utf-8"?>
<Properties xmlns="http://schemas.openxmlformats.org/officeDocument/2006/custom-properties" xmlns:vt="http://schemas.openxmlformats.org/officeDocument/2006/docPropsVTypes"/>
</file>