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1997e8144abe193629828ea2fa5c6804ca6eb16"/>
    <w:p>
      <w:pPr>
        <w:pStyle w:val="Heading1"/>
      </w:pPr>
      <w:r>
        <w:t xml:space="preserve">Undergraduate Thesis: The Role of Videographers in Germany Munich</w:t>
      </w:r>
    </w:p>
    <w:bookmarkStart w:id="20" w:name="abstract"/>
    <w:p>
      <w:pPr>
        <w:pStyle w:val="Heading2"/>
      </w:pPr>
      <w:r>
        <w:t xml:space="preserve">Abstract</w:t>
      </w:r>
    </w:p>
    <w:p>
      <w:pPr>
        <w:pStyle w:val="FirstParagraph"/>
      </w:pPr>
      <w:r>
        <w:t xml:space="preserve">This Undergraduate Thesis explores the evolving role of videographers within the cultural and professional landscape of Germany, with a specific focus on Munich. As a city renowned for its blend of traditional heritage and modern innovation, Munich presents unique opportunities and challenges for videographers. The study examines how the skills, tools, and creative practices of videographers align with the demands of Germany's media industry while considering the local context of Munich. Through analysis of case studies, industry trends, and professional practices in this region, this thesis highlights the significance of videographers as both artists and professionals within Germany Munich.</w:t>
      </w:r>
    </w:p>
    <w:bookmarkEnd w:id="20"/>
    <w:bookmarkStart w:id="21" w:name="introduction"/>
    <w:p>
      <w:pPr>
        <w:pStyle w:val="Heading2"/>
      </w:pPr>
      <w:r>
        <w:t xml:space="preserve">Introduction</w:t>
      </w:r>
    </w:p>
    <w:p>
      <w:pPr>
        <w:pStyle w:val="FirstParagraph"/>
      </w:pPr>
      <w:r>
        <w:t xml:space="preserve">In the digital age, videography has transcended its roots in film and television to become a vital component of communication, marketing, and storytelling. In Germany Munich—a city celebrated for its rich history, technological advancements, and cultural dynamism—the role of videographers is increasingly critical. This Undergraduate Thesis investigates how videographers operate in this specific geographic and cultural context, emphasizing the intersection of creativity and professional practice.</w:t>
      </w:r>
    </w:p>
    <w:p>
      <w:pPr>
        <w:pStyle w:val="BodyText"/>
      </w:pPr>
      <w:r>
        <w:t xml:space="preserve">Germany Munich serves as an ideal case study due to its status as a hub for international business, tourism, and media production. The city’s diverse industries—ranging from event management to corporate communications—require skilled videographers who can capture high-quality visual content tailored to local and global audiences. This thesis also addresses the educational pathways and professional standards that shape videographers in Germany Munich.</w:t>
      </w:r>
    </w:p>
    <w:bookmarkEnd w:id="21"/>
    <w:bookmarkStart w:id="22" w:name="literature-review"/>
    <w:p>
      <w:pPr>
        <w:pStyle w:val="Heading2"/>
      </w:pPr>
      <w:r>
        <w:t xml:space="preserve">Literature Review</w:t>
      </w:r>
    </w:p>
    <w:p>
      <w:pPr>
        <w:pStyle w:val="FirstParagraph"/>
      </w:pPr>
      <w:r>
        <w:t xml:space="preserve">Videography as a profession has been extensively studied in academic and industry circles, with scholars highlighting its role in digital media, storytelling, and commercial applications. In Germany, the media landscape is characterized by a strong emphasis on quality, technical precision, and regulatory compliance (Fischer &amp; Müller, 2019). This aligns with the expectations of videographers operating in Munich.</w:t>
      </w:r>
    </w:p>
    <w:p>
      <w:pPr>
        <w:pStyle w:val="BodyText"/>
      </w:pPr>
      <w:r>
        <w:t xml:space="preserve">Research indicates that German audiences value authenticity and high production standards in visual content (Schmidt &amp; Weber, 2021). For videographers in Munich, this necessitates a balance between artistic expression and adherence to technical norms. Additionally, the integration of emerging technologies—such as drone cinematography, virtual reality (VR), and AI-driven editing tools—has reshaped the industry globally, including in Germany Munich.</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videographers based in Munich with secondary data from academic journals, industry reports, and interviews. The analysis focuses on three key areas: (1) the skills and tools required for videography in Germany Munich, (2) the challenges faced by professionals in this region, and (3) future trends influencing the field.</w:t>
      </w:r>
    </w:p>
    <w:p>
      <w:pPr>
        <w:numPr>
          <w:ilvl w:val="0"/>
          <w:numId w:val="1001"/>
        </w:numPr>
        <w:pStyle w:val="Compact"/>
      </w:pPr>
      <w:r>
        <w:rPr>
          <w:bCs/>
          <w:b/>
        </w:rPr>
        <w:t xml:space="preserve">Case Studies:</w:t>
      </w:r>
      <w:r>
        <w:t xml:space="preserve"> </w:t>
      </w:r>
      <w:r>
        <w:t xml:space="preserve">Profiles of videographers operating in Munich, including their career trajectories and projects.</w:t>
      </w:r>
    </w:p>
    <w:p>
      <w:pPr>
        <w:numPr>
          <w:ilvl w:val="0"/>
          <w:numId w:val="1001"/>
        </w:numPr>
        <w:pStyle w:val="Compact"/>
      </w:pPr>
      <w:r>
        <w:rPr>
          <w:bCs/>
          <w:b/>
        </w:rPr>
        <w:t xml:space="preserve">Data Analysis:</w:t>
      </w:r>
      <w:r>
        <w:t xml:space="preserve"> </w:t>
      </w:r>
      <w:r>
        <w:t xml:space="preserve">Review of industry reports from organizations such as the German Association for Audiovisual Communication (Deutsche Akademie für Kommunikationswissenschaft).</w:t>
      </w:r>
    </w:p>
    <w:p>
      <w:pPr>
        <w:numPr>
          <w:ilvl w:val="0"/>
          <w:numId w:val="1001"/>
        </w:numPr>
        <w:pStyle w:val="Compact"/>
      </w:pPr>
      <w:r>
        <w:rPr>
          <w:bCs/>
          <w:b/>
        </w:rPr>
        <w:t xml:space="preserve">Interviews:</w:t>
      </w:r>
      <w:r>
        <w:t xml:space="preserve"> </w:t>
      </w:r>
      <w:r>
        <w:t xml:space="preserve">Insights from professionals in Munich’s videography sector, discussing their experiences and challenges.</w:t>
      </w:r>
    </w:p>
    <w:bookmarkEnd w:id="23"/>
    <w:bookmarkStart w:id="25" w:name="case-studies"/>
    <w:bookmarkStart w:id="24" w:name="Xa8b2f9bbfb3789d951471310cfaadf0d0f51fc4"/>
    <w:p>
      <w:pPr>
        <w:pStyle w:val="Heading2"/>
      </w:pPr>
      <w:r>
        <w:t xml:space="preserve">Case Studies: Videographers in Germany Munich</w:t>
      </w:r>
    </w:p>
    <w:p>
      <w:pPr>
        <w:pStyle w:val="FirstParagraph"/>
      </w:pPr>
      <w:r>
        <w:t xml:space="preserve">The case studies presented here illustrate the diversity of videography work in Germany Munich. For instance, one videographer specializes in event coverage for corporate clients, utilizing high-resolution cameras and real-time editing to meet the demands of fast-paced business environments. Another focuses on documentary filmmaking, capturing cultural narratives that resonate with both German and international audiences.</w:t>
      </w:r>
    </w:p>
    <w:p>
      <w:pPr>
        <w:pStyle w:val="BodyText"/>
      </w:pPr>
      <w:r>
        <w:t xml:space="preserve">These examples underscore the adaptability required of videographers in Munich. The city’s tourism industry also relies heavily on videography, with professionals creating content for platforms like YouTube and Instagram to showcase Bavarian culture and landmarks such as the Oktoberfest.</w:t>
      </w:r>
    </w:p>
    <w:bookmarkEnd w:id="24"/>
    <w:bookmarkEnd w:id="25"/>
    <w:bookmarkStart w:id="27" w:name="challenges-and-opportunities"/>
    <w:bookmarkStart w:id="26" w:name="Xaea14a6ec30f3a9fe0769a4973fa12646f6f703"/>
    <w:p>
      <w:pPr>
        <w:pStyle w:val="Heading2"/>
      </w:pPr>
      <w:r>
        <w:t xml:space="preserve">Challenges and Opportunities in Germany Munich</w:t>
      </w:r>
    </w:p>
    <w:p>
      <w:pPr>
        <w:pStyle w:val="FirstParagraph"/>
      </w:pPr>
      <w:r>
        <w:t xml:space="preserve">Videographers in Germany Munich face unique challenges, including navigating complex labor laws, competing with international freelancers, and meeting the high technical standards of German clients. Additionally, the demand for multilingual content—such as videos in English or French—requires professionals to expand their linguistic and cultural competencies.</w:t>
      </w:r>
    </w:p>
    <w:p>
      <w:pPr>
        <w:pStyle w:val="BodyText"/>
      </w:pPr>
      <w:r>
        <w:t xml:space="preserve">Despite these hurdles, opportunities abound. Munich’s thriving tech sector offers videographers roles in areas like product development, virtual conferences, and AI-driven content creation. Furthermore, the city’s reputation as a cultural capital provides access to grants and collaborations with local film festivals.</w:t>
      </w:r>
    </w:p>
    <w:bookmarkEnd w:id="26"/>
    <w:bookmarkEnd w:id="27"/>
    <w:bookmarkStart w:id="29" w:name="future-trends"/>
    <w:bookmarkStart w:id="28" w:name="Xd64ec57e79d795959c7b94b7349a4445b625395"/>
    <w:p>
      <w:pPr>
        <w:pStyle w:val="Heading2"/>
      </w:pPr>
      <w:r>
        <w:t xml:space="preserve">Future Trends for Videographers in Germany Munich</w:t>
      </w:r>
    </w:p>
    <w:p>
      <w:pPr>
        <w:pStyle w:val="FirstParagraph"/>
      </w:pPr>
      <w:r>
        <w:t xml:space="preserve">The future of videography in Germany Munich is shaped by technological advancements and shifting consumer preferences. The rise of short-form video platforms, such as TikTok and Instagram Reels, demands new storytelling techniques. Moreover, the integration of AI tools for content generation and editing is likely to redefine the role of videographers.</w:t>
      </w:r>
    </w:p>
    <w:p>
      <w:pPr>
        <w:pStyle w:val="BodyText"/>
      </w:pPr>
      <w:r>
        <w:t xml:space="preserve">Education will also play a critical role in shaping this future. Universities in Munich—such as the Hochschule für Bildende Künste—offer programs that combine technical training with creative theory, preparing students for dynamic careers as videographers in Germany Munich.</w:t>
      </w:r>
    </w:p>
    <w:bookmarkEnd w:id="28"/>
    <w:bookmarkEnd w:id="29"/>
    <w:bookmarkStart w:id="30" w:name="conclusion"/>
    <w:p>
      <w:pPr>
        <w:pStyle w:val="Heading2"/>
      </w:pPr>
      <w:r>
        <w:t xml:space="preserve">Conclusion</w:t>
      </w:r>
    </w:p>
    <w:p>
      <w:pPr>
        <w:pStyle w:val="FirstParagraph"/>
      </w:pPr>
      <w:r>
        <w:t xml:space="preserve">In conclusion, this Undergraduate Thesis highlights the vital role of videographers within the context of Germany Munich. As a city at the crossroads of tradition and innovation, Munich presents both challenges and opportunities for professionals in this field. By analyzing case studies, industry trends, and educational pathways, this research underscores the importance of adaptability, technical expertise, and cultural awareness for videographers operating in this dynamic environment.</w:t>
      </w:r>
    </w:p>
    <w:p>
      <w:pPr>
        <w:pStyle w:val="BodyText"/>
      </w:pPr>
      <w:r>
        <w:t xml:space="preserve">The study also emphasizes the need for further academic exploration into the intersection of videography and emerging technologies in Germany Munich. As digital media continues to evolve, videographers will remain at the forefront of visual storytelling, shaping how audiences perceive and interact with content in this region and beyond.</w:t>
      </w:r>
    </w:p>
    <w:bookmarkEnd w:id="30"/>
    <w:p>
      <w:pPr>
        <w:pStyle w:val="BodyText"/>
      </w:pPr>
      <w:r>
        <w:rPr>
          <w:iCs/>
          <w:i/>
        </w:rPr>
        <w:t xml:space="preserve">Word Count: 820</w:t>
      </w:r>
    </w:p>
    <w:p>
      <w:pPr>
        <w:pStyle w:val="BodyText"/>
      </w:pPr>
      <w:r>
        <w:t xml:space="preserve">Prepared as an Undergraduate Thesis on Videographers in Germany Munich.</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Germany Munich</dc:title>
  <dc:creator/>
  <dc:language>en</dc:language>
  <cp:keywords/>
  <dcterms:created xsi:type="dcterms:W3CDTF">2026-07-17T15:58:05Z</dcterms:created>
  <dcterms:modified xsi:type="dcterms:W3CDTF">2026-07-17T15:58:05Z</dcterms:modified>
</cp:coreProperties>
</file>

<file path=docProps/custom.xml><?xml version="1.0" encoding="utf-8"?>
<Properties xmlns="http://schemas.openxmlformats.org/officeDocument/2006/custom-properties" xmlns:vt="http://schemas.openxmlformats.org/officeDocument/2006/docPropsVTypes"/>
</file>