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e1fbd0182f771d543fed1ab427fb13ad6ec004e"/>
    <w:p>
      <w:pPr>
        <w:pStyle w:val="Heading1"/>
      </w:pPr>
      <w:r>
        <w:t xml:space="preserve">Undergraduate Thesis: The Role of a Videographer in India New Delhi</w:t>
      </w:r>
    </w:p>
    <w:bookmarkStart w:id="20" w:name="introduction"/>
    <w:p>
      <w:pPr>
        <w:pStyle w:val="Heading2"/>
      </w:pPr>
      <w:r>
        <w:t xml:space="preserve">Introduction</w:t>
      </w:r>
    </w:p>
    <w:p>
      <w:pPr>
        <w:pStyle w:val="FirstParagraph"/>
      </w:pPr>
      <w:r>
        <w:t xml:space="preserve">This undergraduate thesis explores the multifaceted role of a videographer within the dynamic cultural and technological landscape of India’s capital, New Delhi. As one of the world's most populous cities and a hub for media, politics, and commerce, New Delhi presents unique opportunities and challenges for videographers. This document analyzes how videographers navigate this environment to create content that resonates with local audiences while aligning with global trends.</w:t>
      </w:r>
    </w:p>
    <w:bookmarkEnd w:id="20"/>
    <w:bookmarkStart w:id="21" w:name="understanding-the-role-of-a-videographer"/>
    <w:p>
      <w:pPr>
        <w:pStyle w:val="Heading2"/>
      </w:pPr>
      <w:r>
        <w:t xml:space="preserve">Understanding the Role of a Videographer</w:t>
      </w:r>
    </w:p>
    <w:p>
      <w:pPr>
        <w:pStyle w:val="FirstParagraph"/>
      </w:pPr>
      <w:r>
        <w:t xml:space="preserve">A videographer is a professional who captures and edits visual stories through video. In New Delhi, their responsibilities range from documenting cultural events like Diwali celebrations in Chandni Chowk to producing promotional content for tech startups in South Delhi. The videographer’s role extends beyond technical skills; they must also understand the socio-cultural fabric of the region to create authentic narratives.</w:t>
      </w:r>
    </w:p>
    <w:bookmarkEnd w:id="21"/>
    <w:bookmarkStart w:id="22" w:name="X1a47dd1ab9322e768195ee3ffde3d3c8695c890"/>
    <w:p>
      <w:pPr>
        <w:pStyle w:val="Heading2"/>
      </w:pPr>
      <w:r>
        <w:t xml:space="preserve">New Delhi: A Unique Setting for Videography</w:t>
      </w:r>
    </w:p>
    <w:p>
      <w:pPr>
        <w:pStyle w:val="FirstParagraph"/>
      </w:pPr>
      <w:r>
        <w:t xml:space="preserve">New Delhi’s blend of modernity and tradition makes it a compelling location for videographic storytelling. The city’s iconic landmarks—such as the India Gate, Red Fort, and Lotus Temple—provide visually striking backdrops. Additionally, its bustling markets (e.g., Sarojini Nagar) and vibrant street life offer endless opportunities to capture human interest stories. However, the fast-paced urban environment also demands adaptability from videographers.</w:t>
      </w:r>
    </w:p>
    <w:bookmarkEnd w:id="22"/>
    <w:bookmarkStart w:id="23" w:name="Xb0d71ffdb3607ed118b42536d0b455b34dc6e49"/>
    <w:p>
      <w:pPr>
        <w:pStyle w:val="Heading2"/>
      </w:pPr>
      <w:r>
        <w:t xml:space="preserve">Challenges Faced by Videographers in New Delhi</w:t>
      </w:r>
    </w:p>
    <w:p>
      <w:pPr>
        <w:pStyle w:val="FirstParagraph"/>
      </w:pPr>
      <w:r>
        <w:t xml:space="preserve">Despite its opportunities, New Delhi poses challenges for videographers. These include:</w:t>
      </w:r>
    </w:p>
    <w:p>
      <w:pPr>
        <w:numPr>
          <w:ilvl w:val="0"/>
          <w:numId w:val="1001"/>
        </w:numPr>
        <w:pStyle w:val="Compact"/>
      </w:pPr>
      <w:r>
        <w:t xml:space="preserve">Competition:** The city’s thriving media industry attracts numerous professionals, leading to a saturated market.</w:t>
      </w:r>
    </w:p>
    <w:p>
      <w:pPr>
        <w:numPr>
          <w:ilvl w:val="0"/>
          <w:numId w:val="1001"/>
        </w:numPr>
        <w:pStyle w:val="Compact"/>
      </w:pPr>
      <w:r>
        <w:t xml:space="preserve">Regulatory Hurdles:** Permits and permissions are often required for filming in public spaces or historic sites.</w:t>
      </w:r>
    </w:p>
    <w:p>
      <w:pPr>
        <w:numPr>
          <w:ilvl w:val="0"/>
          <w:numId w:val="1001"/>
        </w:numPr>
        <w:pStyle w:val="Compact"/>
      </w:pPr>
      <w:r>
        <w:t xml:space="preserve">Cultural Sensitivity:** Videographers must respect the diverse communities they work with, from Punjabi families in East Delhi to expatriate enclaves in Vasant Kunj.</w:t>
      </w:r>
    </w:p>
    <w:bookmarkEnd w:id="23"/>
    <w:bookmarkStart w:id="24" w:name="case-studies-videography-in-action"/>
    <w:p>
      <w:pPr>
        <w:pStyle w:val="Heading2"/>
      </w:pPr>
      <w:r>
        <w:t xml:space="preserve">Case Studies: Videography in Action</w:t>
      </w:r>
    </w:p>
    <w:p>
      <w:pPr>
        <w:pStyle w:val="FirstParagraph"/>
      </w:pPr>
      <w:r>
        <w:t xml:space="preserve">To illustrate the practical application of videography in New Delhi, this thesis examines two case studies:</w:t>
      </w:r>
    </w:p>
    <w:p>
      <w:pPr>
        <w:numPr>
          <w:ilvl w:val="0"/>
          <w:numId w:val="1002"/>
        </w:numPr>
        <w:pStyle w:val="Compact"/>
      </w:pPr>
      <w:r>
        <w:t xml:space="preserve">Wedding Videography in South Delhi:** A local videographer documented a traditional Punjabi wedding, capturing rituals like the "Sangeet" and "Mehndi." The final video emphasized cultural heritage while incorporating modern editing techniques.</w:t>
      </w:r>
    </w:p>
    <w:p>
      <w:pPr>
        <w:numPr>
          <w:ilvl w:val="0"/>
          <w:numId w:val="1002"/>
        </w:numPr>
        <w:pStyle w:val="Compact"/>
      </w:pPr>
      <w:r>
        <w:t xml:space="preserve">Documentary on Urban Development:** A freelance videographer produced a documentary on New Delhi’s slum redevelopment projects. This project highlighted the city’s socio-economic complexities through interviews with residents and officials.</w:t>
      </w:r>
    </w:p>
    <w:bookmarkEnd w:id="24"/>
    <w:bookmarkStart w:id="25" w:name="Xa0cd4971304c52638631f593154f55ee7694cdb"/>
    <w:p>
      <w:pPr>
        <w:pStyle w:val="Heading2"/>
      </w:pPr>
      <w:r>
        <w:t xml:space="preserve">Educational and Professional Requirements</w:t>
      </w:r>
    </w:p>
    <w:p>
      <w:pPr>
        <w:pStyle w:val="FirstParagraph"/>
      </w:pPr>
      <w:r>
        <w:t xml:space="preserve">In India, aspiring videographers often pursue degrees in Mass Communication or Film Studies at institutions like the Indian Institute of Mass Communication (IIMC) in New Delhi. Practical training through internships with production houses or freelance projects is essential for building a portfolio. Certifications in software like Adobe Premiere Pro and DaVinci Resolve further enhance employability.</w:t>
      </w:r>
    </w:p>
    <w:bookmarkEnd w:id="25"/>
    <w:bookmarkStart w:id="26" w:name="Xd1ba2be5a28084f609fc1fcb2a99fb9d2e4b3fd"/>
    <w:p>
      <w:pPr>
        <w:pStyle w:val="Heading2"/>
      </w:pPr>
      <w:r>
        <w:t xml:space="preserve">Technological Advancements and Their Impact</w:t>
      </w:r>
    </w:p>
    <w:p>
      <w:pPr>
        <w:pStyle w:val="FirstParagraph"/>
      </w:pPr>
      <w:r>
        <w:t xml:space="preserve">New Delhi’s access to cutting-edge technology has transformed the videography landscape. High-resolution cameras, drones, and AI-driven editing tools are now commonplace. For instance, drone footage of the Qutub Minar or the Yamuna River offers perspectives previously unattainable with traditional equipment.</w:t>
      </w:r>
    </w:p>
    <w:bookmarkEnd w:id="26"/>
    <w:bookmarkStart w:id="27" w:name="economic-considerations"/>
    <w:p>
      <w:pPr>
        <w:pStyle w:val="Heading2"/>
      </w:pPr>
      <w:r>
        <w:t xml:space="preserve">Economic Considerations</w:t>
      </w:r>
    </w:p>
    <w:p>
      <w:pPr>
        <w:pStyle w:val="FirstParagraph"/>
      </w:pPr>
      <w:r>
        <w:t xml:space="preserve">The videography industry in New Delhi is diverse. Freelancers may charge between ₹10,000 to ₹50,000 per project, depending on complexity and deliverables. Corporate clients often seek high-quality content for marketing campaigns, while non-profits require socially conscious storytelling.</w:t>
      </w:r>
    </w:p>
    <w:bookmarkEnd w:id="27"/>
    <w:bookmarkStart w:id="28" w:name="ethical-and-legal-issues"/>
    <w:p>
      <w:pPr>
        <w:pStyle w:val="Heading2"/>
      </w:pPr>
      <w:r>
        <w:t xml:space="preserve">Ethical and Legal Issues</w:t>
      </w:r>
    </w:p>
    <w:p>
      <w:pPr>
        <w:pStyle w:val="FirstParagraph"/>
      </w:pPr>
      <w:r>
        <w:t xml:space="preserve">Videographers in New Delhi must navigate ethical dilemmas such as consent for filming individuals or respecting religious practices. Legal issues like copyright infringement of music or stock footage are also critical concerns, requiring adherence to India’s Copyright Act, 1957.</w:t>
      </w:r>
    </w:p>
    <w:bookmarkEnd w:id="28"/>
    <w:bookmarkStart w:id="29" w:name="future-trends-in-videography"/>
    <w:p>
      <w:pPr>
        <w:pStyle w:val="Heading2"/>
      </w:pPr>
      <w:r>
        <w:t xml:space="preserve">Future Trends in Videography</w:t>
      </w:r>
    </w:p>
    <w:p>
      <w:pPr>
        <w:pStyle w:val="FirstParagraph"/>
      </w:pPr>
      <w:r>
        <w:t xml:space="preserve">The future of videography in New Delhi is likely shaped by virtual reality (VR) and augmented reality (AR) technologies. These tools could redefine storytelling for tourism promotions or educational content. Additionally, the rise of short-form video platforms like TikTok and Instagram Reels demands concise, impactful narratives.</w:t>
      </w:r>
    </w:p>
    <w:bookmarkEnd w:id="29"/>
    <w:bookmarkStart w:id="30" w:name="conclusion"/>
    <w:p>
      <w:pPr>
        <w:pStyle w:val="Heading2"/>
      </w:pPr>
      <w:r>
        <w:t xml:space="preserve">Conclusion</w:t>
      </w:r>
    </w:p>
    <w:p>
      <w:pPr>
        <w:pStyle w:val="FirstParagraph"/>
      </w:pPr>
      <w:r>
        <w:t xml:space="preserve">This undergraduate thesis underscores the pivotal role of videographers in capturing New Delhi’s essence through their work. As the city evolves, so must the skills and approaches of its videographers. By balancing technical expertise with cultural awareness, they can contribute meaningfully to India’s media landscape while inspiring future generations to explore this dynamic field.</w:t>
      </w:r>
    </w:p>
    <w:bookmarkEnd w:id="30"/>
    <w:bookmarkStart w:id="31" w:name="references"/>
    <w:p>
      <w:pPr>
        <w:pStyle w:val="Heading2"/>
      </w:pPr>
      <w:r>
        <w:t xml:space="preserve">References</w:t>
      </w:r>
    </w:p>
    <w:p>
      <w:pPr>
        <w:pStyle w:val="FirstParagraph"/>
      </w:pPr>
      <w:r>
        <w:rPr>
          <w:iCs/>
          <w:i/>
        </w:rPr>
        <w:t xml:space="preserve">Indian Institute of Mass Communication (IIMC) - Academic Programs</w:t>
      </w:r>
      <w:r>
        <w:br/>
      </w:r>
      <w:r>
        <w:rPr>
          <w:iCs/>
          <w:i/>
        </w:rPr>
        <w:t xml:space="preserve">"The Impact of Technology on Media Production in Urban India," Journal of Communication Studies, 2023.</w:t>
      </w:r>
      <w:r>
        <w:br/>
      </w:r>
      <w:r>
        <w:rPr>
          <w:iCs/>
          <w:i/>
        </w:rPr>
        <w:t xml:space="preserve">Copyright Act, 1957 (India)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India New Delhi</dc:title>
  <dc:creator/>
  <dc:language>en</dc:language>
  <cp:keywords/>
  <dcterms:created xsi:type="dcterms:W3CDTF">2026-07-23T11:09:26Z</dcterms:created>
  <dcterms:modified xsi:type="dcterms:W3CDTF">2026-07-23T11:09:26Z</dcterms:modified>
</cp:coreProperties>
</file>

<file path=docProps/custom.xml><?xml version="1.0" encoding="utf-8"?>
<Properties xmlns="http://schemas.openxmlformats.org/officeDocument/2006/custom-properties" xmlns:vt="http://schemas.openxmlformats.org/officeDocument/2006/docPropsVTypes"/>
</file>