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d46043c517384c66b066f9f1a945191b73852b3"/>
    <w:p>
      <w:pPr>
        <w:pStyle w:val="Heading1"/>
      </w:pPr>
      <w:r>
        <w:t xml:space="preserve">Undergraduate Thesis: The Role of the Videographer in Peru Lima</w:t>
      </w:r>
    </w:p>
    <w:bookmarkStart w:id="20" w:name="abstract"/>
    <w:p>
      <w:pPr>
        <w:pStyle w:val="Heading2"/>
      </w:pPr>
      <w:r>
        <w:t xml:space="preserve">Abstract</w:t>
      </w:r>
    </w:p>
    <w:p>
      <w:pPr>
        <w:pStyle w:val="FirstParagraph"/>
      </w:pPr>
      <w:r>
        <w:t xml:space="preserve">This Undergraduate Thesis explores the significance, challenges, and opportunities faced by videographers in Peru Lima. As a hub of cultural and economic activity, Lima presents a unique environment for visual storytelling through video production. The study examines the historical development of videography in Peru, analyzes the professional landscape for videographers in Lima, and evaluates educational pathways that support this field. By integrating local case studies and industry insights, this thesis highlights how videographers contribute to Peru’s creative economy while navigating regional challenges such as technological access and market demands.</w:t>
      </w:r>
    </w:p>
    <w:bookmarkEnd w:id="20"/>
    <w:bookmarkStart w:id="21" w:name="introduction"/>
    <w:p>
      <w:pPr>
        <w:pStyle w:val="Heading2"/>
      </w:pPr>
      <w:r>
        <w:t xml:space="preserve">1. Introduction</w:t>
      </w:r>
    </w:p>
    <w:p>
      <w:pPr>
        <w:pStyle w:val="FirstParagraph"/>
      </w:pPr>
      <w:r>
        <w:t xml:space="preserve">The role of a videographer has evolved significantly in the digital age, transitioning from a niche profession to a critical component of media production, marketing, and cultural preservation. In Peru Lima, where historical narratives intertwine with modern innovation, videographers serve as storytellers who capture the essence of the city’s vibrant culture. This Undergraduate Thesis aims to investigate how videographers in Lima contribute to Peru’s visual identity while addressing barriers such as equipment costs, limited formal education opportunities, and competition in a rapidly growing media market. Through this study, we seek to underscore the importance of fostering a supportive ecosystem for videographers in Peru Lima.</w:t>
      </w:r>
    </w:p>
    <w:bookmarkEnd w:id="21"/>
    <w:bookmarkStart w:id="22" w:name="Xb975c60b15c4508041e1b1a74a2880ebdf0ea8e"/>
    <w:p>
      <w:pPr>
        <w:pStyle w:val="Heading2"/>
      </w:pPr>
      <w:r>
        <w:t xml:space="preserve">2. Historical Context of Videography in Peru</w:t>
      </w:r>
    </w:p>
    <w:p>
      <w:pPr>
        <w:pStyle w:val="FirstParagraph"/>
      </w:pPr>
      <w:r>
        <w:t xml:space="preserve">Videography as an art form emerged globally during the late 20th century, but its integration into Peruvian media began later due to economic and technological constraints. In the 1990s, the rise of cable television and international film festivals like Lima’s “Cine Peruano” provided platforms for local videographers to showcase their work. Today, Lima stands as a center for creative industries in South America, with videographers playing pivotal roles in advertising, documentary filmmaking, and social media content creation. This section explores how historical events and cultural shifts have shaped the current professional landscape of videography in Peru Lima.</w:t>
      </w:r>
    </w:p>
    <w:bookmarkEnd w:id="22"/>
    <w:bookmarkStart w:id="23" w:name="X4d34a6113016a1f9d865035e941673a5de93ccb"/>
    <w:p>
      <w:pPr>
        <w:pStyle w:val="Heading2"/>
      </w:pPr>
      <w:r>
        <w:t xml:space="preserve">3. The Role and Importance of Videographers in Lima’s Media Landscape</w:t>
      </w:r>
    </w:p>
    <w:p>
      <w:pPr>
        <w:pStyle w:val="FirstParagraph"/>
      </w:pPr>
      <w:r>
        <w:t xml:space="preserve">Videographers in Peru Lima are indispensable to the city’s media ecosystem. They document everything from political events and cultural festivals to personal narratives, making them key players in shaping public perception. For instance, during the 2019 Peruvian protests, independent videographers provided real-time coverage that traditional media often overlooked. This section emphasizes how videographers contribute to journalism, tourism promotion (e.g., showcasing Lima’s historic districts like Huaca Pucllana), and cultural preservation by recording indigenous traditions and urban art scenes.</w:t>
      </w:r>
    </w:p>
    <w:bookmarkEnd w:id="23"/>
    <w:bookmarkStart w:id="24" w:name="X78a2bf6ecaf7e0c56c1933b512d0f7412c9add5"/>
    <w:p>
      <w:pPr>
        <w:pStyle w:val="Heading2"/>
      </w:pPr>
      <w:r>
        <w:t xml:space="preserve">4. Professional Development and Education Opportunities for Videographers in Peru Lima</w:t>
      </w:r>
    </w:p>
    <w:p>
      <w:pPr>
        <w:pStyle w:val="FirstParagraph"/>
      </w:pPr>
      <w:r>
        <w:t xml:space="preserve">While formal education in videography is still developing in Peru, several institutions in Lima offer relevant programs. The Universidad de Lima’s School of Communication includes courses on digital filmmaking, and private training centers like “Cinematografía Perú” provide workshops on editing and camera techniques. However, challenges persist: limited access to high-quality equipment and a lack of mentorship programs hinder professional growth. This section discusses how collaboration between academia, industry professionals, and government agencies could enhance educational resources for aspiring videographers in Peru Lima.</w:t>
      </w:r>
    </w:p>
    <w:bookmarkEnd w:id="24"/>
    <w:bookmarkStart w:id="25" w:name="X625687e60165ea50473df26fe9aeb910dce77c4"/>
    <w:p>
      <w:pPr>
        <w:pStyle w:val="Heading2"/>
      </w:pPr>
      <w:r>
        <w:t xml:space="preserve">5. Challenges Faced by Videographers in Peru Lima</w:t>
      </w:r>
    </w:p>
    <w:p>
      <w:pPr>
        <w:pStyle w:val="FirstParagraph"/>
      </w:pPr>
      <w:r>
        <w:t xml:space="preserve">Videographers in Peru Lima encounter unique obstacles. High equipment costs—such as professional cameras and lighting gear—are prohibitive for many independent creators. Additionally, the lack of standardized regulations for content production can lead to legal uncertainties, particularly when covering sensitive topics like environmental issues or social inequality. Economic instability in Peru also affects demand for video services, with clients often prioritizing budget-friendly solutions over high-quality work. This section analyzes these challenges through interviews with local videographers and industry reports.</w:t>
      </w:r>
    </w:p>
    <w:bookmarkEnd w:id="25"/>
    <w:bookmarkStart w:id="26" w:name="X1e278a8a6cb8d2db11ffe14e561eca6e528eb2c"/>
    <w:p>
      <w:pPr>
        <w:pStyle w:val="Heading2"/>
      </w:pPr>
      <w:r>
        <w:t xml:space="preserve">6. Case Study: A Notable Videographer in Peru Lima</w:t>
      </w:r>
    </w:p>
    <w:p>
      <w:pPr>
        <w:pStyle w:val="FirstParagraph"/>
      </w:pPr>
      <w:r>
        <w:t xml:space="preserve">To illustrate the impact of videographers in Peru Lima, this thesis profiles María Fernández, a documentary filmmaker known for her work on Andean cultural heritage. Her project “Lima: Between Tradition and Modernity” (2021) won awards at international film festivals and highlighted the role of videography in preserving indigenous stories. María’s journey—from studying media design at Pontificia Universidad Católica del Perú to securing funding for her projects—offers insights into the potential for growth in Peru’s videography sector.</w:t>
      </w:r>
    </w:p>
    <w:bookmarkEnd w:id="26"/>
    <w:bookmarkStart w:id="27" w:name="conclusion"/>
    <w:p>
      <w:pPr>
        <w:pStyle w:val="Heading2"/>
      </w:pPr>
      <w:r>
        <w:t xml:space="preserve">7. Conclusion</w:t>
      </w:r>
    </w:p>
    <w:p>
      <w:pPr>
        <w:pStyle w:val="FirstParagraph"/>
      </w:pPr>
      <w:r>
        <w:t xml:space="preserve">This Undergraduate Thesis underscores the vital role of videographers in shaping Peru Lima’s cultural and economic narrative. By examining historical contexts, educational pathways, and industry challenges, it becomes clear that supporting this profession requires investment in training programs, affordable technology access, and policy reforms. As Lima continues to grow as a global city, videographers will remain essential to preserving its identity while innovating for the future.</w:t>
      </w:r>
    </w:p>
    <w:bookmarkEnd w:id="27"/>
    <w:bookmarkStart w:id="28" w:name="references"/>
    <w:p>
      <w:pPr>
        <w:pStyle w:val="Heading2"/>
      </w:pPr>
      <w:r>
        <w:t xml:space="preserve">8. References</w:t>
      </w:r>
    </w:p>
    <w:p>
      <w:pPr>
        <w:numPr>
          <w:ilvl w:val="0"/>
          <w:numId w:val="1001"/>
        </w:numPr>
        <w:pStyle w:val="Compact"/>
      </w:pPr>
      <w:r>
        <w:t xml:space="preserve">Peruvian Institute of Communication (INDECOPI). (2020). “State of the Media Industry in Peru.”</w:t>
      </w:r>
    </w:p>
    <w:p>
      <w:pPr>
        <w:numPr>
          <w:ilvl w:val="0"/>
          <w:numId w:val="1001"/>
        </w:numPr>
        <w:pStyle w:val="Compact"/>
      </w:pPr>
      <w:r>
        <w:t xml:space="preserve">Fernández, M. (2021). “Lima: Between Tradition and Modernity.” Documentary Film.</w:t>
      </w:r>
    </w:p>
    <w:p>
      <w:pPr>
        <w:numPr>
          <w:ilvl w:val="0"/>
          <w:numId w:val="1001"/>
        </w:numPr>
        <w:pStyle w:val="Compact"/>
      </w:pPr>
      <w:r>
        <w:t xml:space="preserve">Universidad de Lima. (n.d.). School of Communication Curriculum.</w:t>
      </w:r>
    </w:p>
    <w:p>
      <w:pPr>
        <w:numPr>
          <w:ilvl w:val="0"/>
          <w:numId w:val="1001"/>
        </w:numPr>
        <w:pStyle w:val="Compact"/>
      </w:pPr>
      <w:r>
        <w:t xml:space="preserve">“Cinematografía Perú.” Training Center for Video Production in Lima.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Videographer in Peru Lima</dc:title>
  <dc:creator/>
  <dc:language>en</dc:language>
  <cp:keywords/>
  <dcterms:created xsi:type="dcterms:W3CDTF">2026-07-17T11:48:40Z</dcterms:created>
  <dcterms:modified xsi:type="dcterms:W3CDTF">2026-07-17T11:48:40Z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