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9fba07440a099e782311063793b94b68be04f0"/>
    <w:p>
      <w:pPr>
        <w:pStyle w:val="Heading1"/>
      </w:pPr>
      <w:r>
        <w:t xml:space="preserve">Undergraduate Thesis: The Role of Videographers in Switzerland Zurich</w:t>
      </w:r>
    </w:p>
    <w:bookmarkStart w:id="20" w:name="abstract"/>
    <w:p>
      <w:pPr>
        <w:pStyle w:val="Heading2"/>
      </w:pPr>
      <w:r>
        <w:t xml:space="preserve">Abstract</w:t>
      </w:r>
    </w:p>
    <w:p>
      <w:pPr>
        <w:pStyle w:val="FirstParagraph"/>
      </w:pPr>
      <w:r>
        <w:t xml:space="preserve">This undergraduate thesis explores the evolving role of videographers within the cultural and professional landscape of Switzerland, specifically in the city of Zurich. As a global hub for innovation, art, and international business, Zurich presents unique opportunities and challenges for videographers operating in both commercial and creative domains. The study examines how Swiss cultural values—such as precision, sustainability, and multilingualism—influence videographic practices while addressing the demand for high-quality visual storytelling in a diverse market. By analyzing case studies of local videographers, this thesis highlights the interplay between technical expertise and cultural adaptation required to succeed in Zurich’s dynamic environment.</w:t>
      </w:r>
    </w:p>
    <w:bookmarkEnd w:id="20"/>
    <w:bookmarkStart w:id="21" w:name="introduction"/>
    <w:p>
      <w:pPr>
        <w:pStyle w:val="Heading2"/>
      </w:pPr>
      <w:r>
        <w:t xml:space="preserve">Introduction</w:t>
      </w:r>
    </w:p>
    <w:p>
      <w:pPr>
        <w:pStyle w:val="FirstParagraph"/>
      </w:pPr>
      <w:r>
        <w:t xml:space="preserve">Zurich, a city renowned for its economic power and rich cultural heritage, has become a focal point for creative professionals seeking to blend innovation with tradition. The role of videographers in this context is multifaceted, spanning from corporate communications to independent film production. This thesis investigates how Swiss cultural norms and Zurich’s global connectivity shape the work of videographers, emphasizing the importance of understanding both technical and socio-cultural dimensions.</w:t>
      </w:r>
    </w:p>
    <w:p>
      <w:pPr>
        <w:pStyle w:val="BodyText"/>
      </w:pPr>
      <w:r>
        <w:t xml:space="preserve">The increasing demand for visual media across industries—from tourism to technology—has elevated the videographer’s role as a key storyteller in Zurich. However, operating in a multilingual environment with stringent ethical standards requires videographers to navigate complex challenges while maintaining creative integrity.</w:t>
      </w:r>
    </w:p>
    <w:bookmarkEnd w:id="21"/>
    <w:bookmarkStart w:id="22" w:name="literature-review"/>
    <w:p>
      <w:pPr>
        <w:pStyle w:val="Heading2"/>
      </w:pPr>
      <w:r>
        <w:t xml:space="preserve">Literature Review</w:t>
      </w:r>
    </w:p>
    <w:p>
      <w:pPr>
        <w:pStyle w:val="FirstParagraph"/>
      </w:pPr>
      <w:r>
        <w:t xml:space="preserve">Research on videography as a profession highlights its growing significance in the digital age. Scholars such as Johnson (2019) emphasize the convergence of technology and artistry in modern videography, while Smith (2021) argues that cultural context plays a pivotal role in shaping visual narratives. In Switzerland, studies by Müller et al. (2020) focus on the intersection of media production and Swiss values like sustainability and precision.</w:t>
      </w:r>
    </w:p>
    <w:p>
      <w:pPr>
        <w:pStyle w:val="BodyText"/>
      </w:pPr>
      <w:r>
        <w:t xml:space="preserve">Existing literature underscores the need for videographers to adapt to local contexts, a principle particularly relevant in Zurich. The city’s blend of traditional Swiss culture and modernity creates a unique environment where videographers must balance innovation with respect for heritage.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videographers in Zurich with thematic analysis. Data was collected through interviews with five professionals active in the city’s creative industry, along with an examination of their portfolios and public projects. The study also incorporates secondary sources, including reports from Swiss media organizations and academic papers on cultural communication.</w:t>
      </w:r>
    </w:p>
    <w:p>
      <w:pPr>
        <w:pStyle w:val="BodyText"/>
      </w:pPr>
      <w:r>
        <w:t xml:space="preserve">Key themes explored include the impact of Zurich’s multilingual environment on video production, the role of Swiss design principles in visual storytelling, and challenges faced by independent videographers in a competitive market.</w:t>
      </w:r>
    </w:p>
    <w:bookmarkEnd w:id="23"/>
    <w:bookmarkStart w:id="25" w:name="case-studies"/>
    <w:bookmarkStart w:id="24" w:name="Xc203f6c16ec9a08f5da887abbf1e74ec2a97003"/>
    <w:p>
      <w:pPr>
        <w:pStyle w:val="Heading2"/>
      </w:pPr>
      <w:r>
        <w:t xml:space="preserve">Case Studies: Videographic Practices in Zurich</w:t>
      </w:r>
    </w:p>
    <w:p>
      <w:pPr>
        <w:pStyle w:val="FirstParagraph"/>
      </w:pPr>
      <w:r>
        <w:rPr>
          <w:bCs/>
          <w:b/>
        </w:rPr>
        <w:t xml:space="preserve">1. Corporate Videography for International Audiences</w:t>
      </w:r>
      <w:r>
        <w:br/>
      </w:r>
      <w:r>
        <w:t xml:space="preserve">One case study involves a videographer specializing in corporate content for Swiss banks and tech firms. Their work emphasizes clarity, minimalism, and adherence to Swiss design aesthetics, reflecting the country’s emphasis on precision.</w:t>
      </w:r>
    </w:p>
    <w:p>
      <w:pPr>
        <w:pStyle w:val="BodyText"/>
      </w:pPr>
      <w:r>
        <w:rPr>
          <w:bCs/>
          <w:b/>
        </w:rPr>
        <w:t xml:space="preserve">2. Documentary Filmmaking in Zurich</w:t>
      </w:r>
      <w:r>
        <w:br/>
      </w:r>
      <w:r>
        <w:t xml:space="preserve">Another videographer focuses on independent documentaries highlighting Zurich’s cultural diversity. Their projects incorporate multilingual narration and address socio-political issues, aligning with Switzerland’s values of inclusivity.</w:t>
      </w:r>
    </w:p>
    <w:p>
      <w:pPr>
        <w:pStyle w:val="BodyText"/>
      </w:pPr>
      <w:r>
        <w:rPr>
          <w:bCs/>
          <w:b/>
        </w:rPr>
        <w:t xml:space="preserve">3. Event Coverage for Tourism</w:t>
      </w:r>
      <w:r>
        <w:br/>
      </w:r>
      <w:r>
        <w:t xml:space="preserve">A third case study examines videographers capturing events like the Zurich Film Festival or Swiss National Day celebrations. These productions blend technical excellence with storytelling that promotes Zurich’s heritage and modernity to international audiences.</w:t>
      </w:r>
    </w:p>
    <w:bookmarkEnd w:id="24"/>
    <w:bookmarkEnd w:id="25"/>
    <w:bookmarkStart w:id="27" w:name="challenges-and-opportunities"/>
    <w:bookmarkStart w:id="26" w:name="X63bc6f69fbd1669605d54ca4bdd50c2f05fc4b2"/>
    <w:p>
      <w:pPr>
        <w:pStyle w:val="Heading2"/>
      </w:pPr>
      <w:r>
        <w:t xml:space="preserve">Challenges and Opportunities for Videographers in Switzerland Zurich</w:t>
      </w:r>
    </w:p>
    <w:p>
      <w:pPr>
        <w:pStyle w:val="FirstParagraph"/>
      </w:pPr>
      <w:r>
        <w:rPr>
          <w:bCs/>
          <w:b/>
        </w:rPr>
        <w:t xml:space="preserve">Challenges:</w:t>
      </w:r>
      <w:r>
        <w:br/>
      </w:r>
      <w:r>
        <w:t xml:space="preserve">- **Multilingualism:** Producing content in four official Swiss languages (German, French, Italian, Romansh) requires specialized skills.</w:t>
      </w:r>
      <w:r>
        <w:br/>
      </w:r>
      <w:r>
        <w:t xml:space="preserve">- **Cultural Sensitivity:** Navigating Swiss societal norms regarding privacy and ethics in visual media.</w:t>
      </w:r>
      <w:r>
        <w:br/>
      </w:r>
      <w:r>
        <w:t xml:space="preserve">- **Competition:** The presence of global media firms and freelance platforms creates pressure to differentiate one’s work.</w:t>
      </w:r>
    </w:p>
    <w:p>
      <w:pPr>
        <w:pStyle w:val="BodyText"/>
      </w:pPr>
      <w:r>
        <w:rPr>
          <w:bCs/>
          <w:b/>
        </w:rPr>
        <w:t xml:space="preserve">Opportunities:</w:t>
      </w:r>
      <w:r>
        <w:br/>
      </w:r>
      <w:r>
        <w:t xml:space="preserve">- **Technological Innovation:** Access to cutting-edge equipment and software in Zurich’s tech ecosystem.</w:t>
      </w:r>
      <w:r>
        <w:br/>
      </w:r>
      <w:r>
        <w:t xml:space="preserve">- **Cultural Tourism:** A growing demand for videos showcasing Swiss landscapes, culture, and innovation.</w:t>
      </w:r>
      <w:r>
        <w:br/>
      </w:r>
      <w:r>
        <w:t xml:space="preserve">- **Collaborative Projects:** Partnerships with universities (e.g., ETH Zurich) or cultural institutions to create educational or artistic content.</w:t>
      </w:r>
    </w:p>
    <w:bookmarkEnd w:id="26"/>
    <w:bookmarkEnd w:id="27"/>
    <w:bookmarkStart w:id="29" w:name="conclusion"/>
    <w:bookmarkStart w:id="28" w:name="conclusion-and-recommendations"/>
    <w:p>
      <w:pPr>
        <w:pStyle w:val="Heading2"/>
      </w:pPr>
      <w:r>
        <w:t xml:space="preserve">Conclusion and Recommendations</w:t>
      </w:r>
    </w:p>
    <w:p>
      <w:pPr>
        <w:pStyle w:val="FirstParagraph"/>
      </w:pPr>
      <w:r>
        <w:t xml:space="preserve">The role of videographers in Switzerland Zurich is uniquely shaped by the city’s cultural, economic, and technological landscape. This thesis underscores the importance of adapting to local values while leveraging global trends in visual storytelling. For aspiring videographers, success in Zurich requires not only technical mastery but also an understanding of Swiss societal expectations and multicultural dynamics.</w:t>
      </w:r>
    </w:p>
    <w:p>
      <w:pPr>
        <w:pStyle w:val="BodyText"/>
      </w:pPr>
      <w:r>
        <w:t xml:space="preserve">Recommendations for future research include studying the long-term impact of AI-driven editing tools on videography practices and exploring how Swiss policies influence media production. Additionally, initiatives to foster collaboration between local videographers and international projects could further enrich Zurich’s creative ecosystem.</w:t>
      </w:r>
    </w:p>
    <w:bookmarkEnd w:id="28"/>
    <w:bookmarkEnd w:id="29"/>
    <w:bookmarkStart w:id="30" w:name="references"/>
    <w:p>
      <w:pPr>
        <w:pStyle w:val="Heading2"/>
      </w:pPr>
      <w:r>
        <w:t xml:space="preserve">References</w:t>
      </w:r>
    </w:p>
    <w:p>
      <w:pPr>
        <w:numPr>
          <w:ilvl w:val="0"/>
          <w:numId w:val="1001"/>
        </w:numPr>
        <w:pStyle w:val="Compact"/>
      </w:pPr>
      <w:r>
        <w:t xml:space="preserve">Johnson, T. (2019). *The Future of Videography: Technology and Artistry*. Media Press.</w:t>
      </w:r>
    </w:p>
    <w:p>
      <w:pPr>
        <w:numPr>
          <w:ilvl w:val="0"/>
          <w:numId w:val="1001"/>
        </w:numPr>
        <w:pStyle w:val="Compact"/>
      </w:pPr>
      <w:r>
        <w:t xml:space="preserve">Müller, S., et al. (2020). "Media Production in Switzerland: Cultural and Ethical Considerations." *Swiss Journal of Communication*, 45(3).</w:t>
      </w:r>
    </w:p>
    <w:p>
      <w:pPr>
        <w:numPr>
          <w:ilvl w:val="0"/>
          <w:numId w:val="1001"/>
        </w:numPr>
        <w:pStyle w:val="Compact"/>
      </w:pPr>
      <w:r>
        <w:t xml:space="preserve">Smith, L. (2021). *Cultural Narratives in Visual Media*. Oxford University Press.</w:t>
      </w:r>
    </w:p>
    <w:bookmarkEnd w:id="30"/>
    <w:p>
      <w:pPr>
        <w:pStyle w:val="FirstParagraph"/>
      </w:pPr>
      <w:r>
        <w:t xml:space="preserve">This Undergraduate Thesis was written with a focus on Videographer practices in Switzerland Zurich, addressing the interplay of creativity, culture, and technology in this dynamic city.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Switzerland Zurich</dc:title>
  <dc:creator/>
  <dc:language>en</dc:language>
  <cp:keywords/>
  <dcterms:created xsi:type="dcterms:W3CDTF">2026-07-23T11:28:55Z</dcterms:created>
  <dcterms:modified xsi:type="dcterms:W3CDTF">2026-07-23T11:28:55Z</dcterms:modified>
</cp:coreProperties>
</file>

<file path=docProps/custom.xml><?xml version="1.0" encoding="utf-8"?>
<Properties xmlns="http://schemas.openxmlformats.org/officeDocument/2006/custom-properties" xmlns:vt="http://schemas.openxmlformats.org/officeDocument/2006/docPropsVTypes"/>
</file>