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Kampala,</w:t>
      </w:r>
      <w:r>
        <w:t xml:space="preserve"> </w:t>
      </w:r>
      <w:r>
        <w:t xml:space="preserve">Uganda:</w:t>
      </w:r>
      <w:r>
        <w:t xml:space="preserve"> </w:t>
      </w:r>
      <w:r>
        <w:t xml:space="preserve">An</w:t>
      </w:r>
      <w:r>
        <w:t xml:space="preserve"> </w:t>
      </w:r>
      <w:r>
        <w:t xml:space="preserve">Undergraduate</w:t>
      </w:r>
      <w:r>
        <w:t xml:space="preserve"> </w:t>
      </w:r>
      <w:r>
        <w:t xml:space="preserve">Thesis</w:t>
      </w:r>
    </w:p>
    <w:bookmarkStart w:id="28" w:name="X0108fa1e9b9f13a2a1adfdc37104d97cd1375f4"/>
    <w:p>
      <w:pPr>
        <w:pStyle w:val="Heading1"/>
      </w:pPr>
      <w:r>
        <w:t xml:space="preserve">The Role of a Videographer in Documenting Social Change in Kampala, Uganda: An Undergraduate Thesis</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titled “The Role of a</w:t>
      </w:r>
      <w:r>
        <w:t xml:space="preserve"> </w:t>
      </w:r>
      <w:r>
        <w:rPr>
          <w:bCs/>
          <w:b/>
        </w:rPr>
        <w:t xml:space="preserve">Videographer</w:t>
      </w:r>
      <w:r>
        <w:t xml:space="preserve"> </w:t>
      </w:r>
      <w:r>
        <w:t xml:space="preserve">in Documenting Social Change in Kampala, Uganda,” explores the significance of visual storytelling as a medium for social advocacy and cultural preservation in the heart of East Africa. Focused on</w:t>
      </w:r>
      <w:r>
        <w:t xml:space="preserve"> </w:t>
      </w:r>
      <w:r>
        <w:rPr>
          <w:bCs/>
          <w:b/>
        </w:rPr>
        <w:t xml:space="preserve">Kampala, Uganda</w:t>
      </w:r>
      <w:r>
        <w:t xml:space="preserve">, this study analyzes how videographers contribute to shaping public discourse, documenting community narratives, and amplifying marginalized voices. Through case studies of local videography projects, challenges faced by professionals in the field, and recommendations for fostering sustainable growth in the industry, this thesis underscores the transformative potential of visual media in a rapidly evolving urban landscape.</w:t>
      </w:r>
    </w:p>
    <w:bookmarkEnd w:id="20"/>
    <w:bookmarkStart w:id="21" w:name="introduction"/>
    <w:p>
      <w:pPr>
        <w:pStyle w:val="Heading2"/>
      </w:pPr>
      <w:r>
        <w:t xml:space="preserve">Introduction</w:t>
      </w:r>
    </w:p>
    <w:p>
      <w:pPr>
        <w:pStyle w:val="FirstParagraph"/>
      </w:pPr>
      <w:r>
        <w:t xml:space="preserve">Kampala, as Uganda’s capital city, is a vibrant hub of cultural diversity, political activity, and technological innovation. In this dynamic environment,</w:t>
      </w:r>
      <w:r>
        <w:t xml:space="preserve"> </w:t>
      </w:r>
      <w:r>
        <w:rPr>
          <w:bCs/>
          <w:b/>
        </w:rPr>
        <w:t xml:space="preserve">Videographers</w:t>
      </w:r>
      <w:r>
        <w:t xml:space="preserve"> </w:t>
      </w:r>
      <w:r>
        <w:t xml:space="preserve">play a pivotal role in capturing the socio-economic transformations of the city. This</w:t>
      </w:r>
      <w:r>
        <w:t xml:space="preserve"> </w:t>
      </w:r>
      <w:r>
        <w:rPr>
          <w:bCs/>
          <w:b/>
        </w:rPr>
        <w:t xml:space="preserve">Undergraduate Thesis</w:t>
      </w:r>
      <w:r>
        <w:t xml:space="preserve"> </w:t>
      </w:r>
      <w:r>
        <w:t xml:space="preserve">investigates how videography serves as both an art form and a tool for social change in Kampala. By examining the intersection of media, culture, and activism, this study aims to highlight the contributions of videographers to preserving Ugandan heritage while addressing contemporary issues such as urbanization, gender equality, and environmental sustainability.</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Videographers</w:t>
      </w:r>
      <w:r>
        <w:t xml:space="preserve"> </w:t>
      </w:r>
      <w:r>
        <w:t xml:space="preserve">in documenting social change is not unique to Kampala but has historical precedents globally. In Africa, visual storytelling has long been a medium for resistance and empowerment (Makokha &amp; Ng’ang’a, 2018). However, the rise of digital technology and mobile filmmaking tools has democratized access to videography in</w:t>
      </w:r>
      <w:r>
        <w:t xml:space="preserve"> </w:t>
      </w:r>
      <w:r>
        <w:rPr>
          <w:bCs/>
          <w:b/>
        </w:rPr>
        <w:t xml:space="preserve">Kampala</w:t>
      </w:r>
      <w:r>
        <w:t xml:space="preserve">, enabling individuals from diverse backgrounds to engage with this field. Studies by Mulambya et al. (2021) emphasize how local Ugandan filmmakers use video to challenge stereotypes and promote indigenous narratives, a trend increasingly evident among young</w:t>
      </w:r>
      <w:r>
        <w:t xml:space="preserve"> </w:t>
      </w:r>
      <w:r>
        <w:rPr>
          <w:bCs/>
          <w:b/>
        </w:rPr>
        <w:t xml:space="preserve">Videographers</w:t>
      </w:r>
      <w:r>
        <w:t xml:space="preserve"> </w:t>
      </w:r>
      <w:r>
        <w:t xml:space="preserve">in Kampala.</w:t>
      </w:r>
    </w:p>
    <w:p>
      <w:pPr>
        <w:pStyle w:val="BodyText"/>
      </w:pPr>
      <w:r>
        <w:t xml:space="preserve">This thesis builds on existing research by focusing specifically on the challenges and opportunities unique to</w:t>
      </w:r>
      <w:r>
        <w:t xml:space="preserve"> </w:t>
      </w:r>
      <w:r>
        <w:rPr>
          <w:bCs/>
          <w:b/>
        </w:rPr>
        <w:t xml:space="preserve">Kampala</w:t>
      </w:r>
      <w:r>
        <w:t xml:space="preserve">. For instance, while the city offers access to urban infrastructure and a growing audience for visual content, videographers often face obstacles such as limited funding, equipment constraints, and competition with mainstream media outlets. These issues are critical to understanding the evolving role of</w:t>
      </w:r>
      <w:r>
        <w:t xml:space="preserve"> </w:t>
      </w:r>
      <w:r>
        <w:rPr>
          <w:bCs/>
          <w:b/>
        </w:rPr>
        <w:t xml:space="preserve">Videographers</w:t>
      </w:r>
      <w:r>
        <w:t xml:space="preserve"> </w:t>
      </w:r>
      <w:r>
        <w:t xml:space="preserve">in Ugandan society.</w:t>
      </w:r>
    </w:p>
    <w:bookmarkEnd w:id="22"/>
    <w:bookmarkStart w:id="23" w:name="case-studies-videography-in-kampala"/>
    <w:p>
      <w:pPr>
        <w:pStyle w:val="Heading2"/>
      </w:pPr>
      <w:r>
        <w:t xml:space="preserve">Case Studies: Videography in Kampala</w:t>
      </w:r>
    </w:p>
    <w:p>
      <w:pPr>
        <w:pStyle w:val="FirstParagraph"/>
      </w:pPr>
      <w:r>
        <w:t xml:space="preserve">To illustrate the impact of</w:t>
      </w:r>
      <w:r>
        <w:t xml:space="preserve"> </w:t>
      </w:r>
      <w:r>
        <w:rPr>
          <w:bCs/>
          <w:b/>
        </w:rPr>
        <w:t xml:space="preserve">Videographers</w:t>
      </w:r>
      <w:r>
        <w:t xml:space="preserve">, this study analyzes three case studies from</w:t>
      </w:r>
      <w:r>
        <w:t xml:space="preserve"> </w:t>
      </w:r>
      <w:r>
        <w:rPr>
          <w:bCs/>
          <w:b/>
        </w:rPr>
        <w:t xml:space="preserve">Kampala</w:t>
      </w:r>
      <w:r>
        <w:t xml:space="preserve">:</w:t>
      </w:r>
    </w:p>
    <w:p>
      <w:pPr>
        <w:numPr>
          <w:ilvl w:val="0"/>
          <w:numId w:val="1001"/>
        </w:numPr>
        <w:pStyle w:val="Compact"/>
      </w:pPr>
      <w:r>
        <w:rPr>
          <w:iCs/>
          <w:i/>
        </w:rPr>
        <w:t xml:space="preserve">The Kampala Youth Project:</w:t>
      </w:r>
      <w:r>
        <w:t xml:space="preserve"> </w:t>
      </w:r>
      <w:r>
        <w:t xml:space="preserve">A documentary series by independent videographer Joseph Okello, which highlights the struggles of street children in the city. The project gained national attention for its raw portrayal of youth homelessness and advocacy for policy reform.</w:t>
      </w:r>
    </w:p>
    <w:p>
      <w:pPr>
        <w:numPr>
          <w:ilvl w:val="0"/>
          <w:numId w:val="1001"/>
        </w:numPr>
        <w:pStyle w:val="Compact"/>
      </w:pPr>
      <w:r>
        <w:rPr>
          <w:iCs/>
          <w:i/>
        </w:rPr>
        <w:t xml:space="preserve">Eco-Kampala: A Visual Campaign:</w:t>
      </w:r>
      <w:r>
        <w:t xml:space="preserve"> </w:t>
      </w:r>
      <w:r>
        <w:t xml:space="preserve">Initiated by environmental organization Green Uganda, this campaign uses short videos to educate residents about waste management and climate action, leveraging social media platforms like Facebook and YouTube.</w:t>
      </w:r>
    </w:p>
    <w:p>
      <w:pPr>
        <w:numPr>
          <w:ilvl w:val="0"/>
          <w:numId w:val="1001"/>
        </w:numPr>
        <w:pStyle w:val="Compact"/>
      </w:pPr>
      <w:r>
        <w:rPr>
          <w:iCs/>
          <w:i/>
        </w:rPr>
        <w:t xml:space="preserve">Cultural Preservation Through Film:</w:t>
      </w:r>
      <w:r>
        <w:t xml:space="preserve"> </w:t>
      </w:r>
      <w:r>
        <w:t xml:space="preserve">The work of videographer Aisha Namazzi, who documents traditional music and dance forms in Kampala’s slums. Her projects aim to safeguard Ugandan heritage amid rapid urbanization.</w:t>
      </w:r>
    </w:p>
    <w:p>
      <w:pPr>
        <w:pStyle w:val="FirstParagraph"/>
      </w:pPr>
      <w:r>
        <w:t xml:space="preserve">These examples demonstrate how</w:t>
      </w:r>
      <w:r>
        <w:t xml:space="preserve"> </w:t>
      </w:r>
      <w:r>
        <w:rPr>
          <w:bCs/>
          <w:b/>
        </w:rPr>
        <w:t xml:space="preserve">Videographers</w:t>
      </w:r>
      <w:r>
        <w:t xml:space="preserve"> </w:t>
      </w:r>
      <w:r>
        <w:t xml:space="preserve">in</w:t>
      </w:r>
      <w:r>
        <w:t xml:space="preserve"> </w:t>
      </w:r>
      <w:r>
        <w:rPr>
          <w:bCs/>
          <w:b/>
        </w:rPr>
        <w:t xml:space="preserve">Kampala</w:t>
      </w:r>
      <w:r>
        <w:t xml:space="preserve"> </w:t>
      </w:r>
      <w:r>
        <w:t xml:space="preserve">bridge the gap between grassroots activism and mass communication, using their craft to influence public opinion and policy.</w:t>
      </w:r>
    </w:p>
    <w:bookmarkEnd w:id="23"/>
    <w:bookmarkStart w:id="24" w:name="Xb1757baa936537b85a787f48dbf6e59c70c97b7"/>
    <w:p>
      <w:pPr>
        <w:pStyle w:val="Heading2"/>
      </w:pPr>
      <w:r>
        <w:t xml:space="preserve">Challenges Facing Videographers in Kampala, Uganda</w:t>
      </w:r>
    </w:p>
    <w:p>
      <w:pPr>
        <w:pStyle w:val="FirstParagraph"/>
      </w:pPr>
      <w:r>
        <w:t xml:space="preserve">The growth of videography as a profession in</w:t>
      </w:r>
      <w:r>
        <w:t xml:space="preserve"> </w:t>
      </w:r>
      <w:r>
        <w:rPr>
          <w:bCs/>
          <w:b/>
        </w:rPr>
        <w:t xml:space="preserve">Kampala</w:t>
      </w:r>
      <w:r>
        <w:t xml:space="preserve"> </w:t>
      </w:r>
      <w:r>
        <w:t xml:space="preserve">is hindered by several factors. First, access to high-quality equipment remains a barrier for many aspiring</w:t>
      </w:r>
      <w:r>
        <w:t xml:space="preserve"> </w:t>
      </w:r>
      <w:r>
        <w:rPr>
          <w:bCs/>
          <w:b/>
        </w:rPr>
        <w:t xml:space="preserve">Videographers</w:t>
      </w:r>
      <w:r>
        <w:t xml:space="preserve">, as professional cameras and editing software are often prohibitively expensive. Second, the lack of formal training programs in Ugandan universities limits the technical and creative skills of emerging videographers. Third, cultural stigmas around “media work” persist, with some communities viewing videography as a less prestigious career compared to fields like law or engineering.</w:t>
      </w:r>
    </w:p>
    <w:p>
      <w:pPr>
        <w:pStyle w:val="BodyText"/>
      </w:pPr>
      <w:r>
        <w:t xml:space="preserve">Additionally,</w:t>
      </w:r>
      <w:r>
        <w:t xml:space="preserve"> </w:t>
      </w:r>
      <w:r>
        <w:rPr>
          <w:bCs/>
          <w:b/>
        </w:rPr>
        <w:t xml:space="preserve">Kampala</w:t>
      </w:r>
      <w:r>
        <w:t xml:space="preserve">’s media landscape is highly competitive. Mainstream television stations and international NGOs dominate the market, leaving little room for independent</w:t>
      </w:r>
      <w:r>
        <w:t xml:space="preserve"> </w:t>
      </w:r>
      <w:r>
        <w:rPr>
          <w:bCs/>
          <w:b/>
        </w:rPr>
        <w:t xml:space="preserve">Videographers</w:t>
      </w:r>
      <w:r>
        <w:t xml:space="preserve"> </w:t>
      </w:r>
      <w:r>
        <w:t xml:space="preserve">to showcase their work. This challenge is compounded by inconsistent internet access and limited funding opportunities for local projects.</w:t>
      </w:r>
    </w:p>
    <w:bookmarkEnd w:id="24"/>
    <w:bookmarkStart w:id="25" w:name="X174968a366542cd87b5df2e79eec640e5da5b28"/>
    <w:p>
      <w:pPr>
        <w:pStyle w:val="Heading2"/>
      </w:pPr>
      <w:r>
        <w:t xml:space="preserve">Recommendations for Growth and Sustainability</w:t>
      </w:r>
    </w:p>
    <w:p>
      <w:pPr>
        <w:pStyle w:val="FirstParagraph"/>
      </w:pPr>
      <w:r>
        <w:t xml:space="preserve">To support the development of</w:t>
      </w:r>
      <w:r>
        <w:t xml:space="preserve"> </w:t>
      </w:r>
      <w:r>
        <w:rPr>
          <w:bCs/>
          <w:b/>
        </w:rPr>
        <w:t xml:space="preserve">Videographers</w:t>
      </w:r>
      <w:r>
        <w:t xml:space="preserve"> </w:t>
      </w:r>
      <w:r>
        <w:t xml:space="preserve">in</w:t>
      </w:r>
      <w:r>
        <w:t xml:space="preserve"> </w:t>
      </w:r>
      <w:r>
        <w:rPr>
          <w:bCs/>
          <w:b/>
        </w:rPr>
        <w:t xml:space="preserve">Kampala</w:t>
      </w:r>
      <w:r>
        <w:t xml:space="preserve">, this thesis proposes several strategies:</w:t>
      </w:r>
    </w:p>
    <w:p>
      <w:pPr>
        <w:numPr>
          <w:ilvl w:val="0"/>
          <w:numId w:val="1002"/>
        </w:numPr>
        <w:pStyle w:val="Compact"/>
      </w:pPr>
      <w:r>
        <w:rPr>
          <w:iCs/>
          <w:i/>
        </w:rPr>
        <w:t xml:space="preserve">Educational Partnerships:</w:t>
      </w:r>
      <w:r>
        <w:t xml:space="preserve"> </w:t>
      </w:r>
      <w:r>
        <w:t xml:space="preserve">Universities in Uganda, such as Makerere University, should collaborate with local media organizations to establish formal videography training programs within their journalism or arts curricula.</w:t>
      </w:r>
    </w:p>
    <w:p>
      <w:pPr>
        <w:numPr>
          <w:ilvl w:val="0"/>
          <w:numId w:val="1002"/>
        </w:numPr>
        <w:pStyle w:val="Compact"/>
      </w:pPr>
      <w:r>
        <w:rPr>
          <w:iCs/>
          <w:i/>
        </w:rPr>
        <w:t xml:space="preserve">Funding Initiatives:</w:t>
      </w:r>
      <w:r>
        <w:t xml:space="preserve"> </w:t>
      </w:r>
      <w:r>
        <w:t xml:space="preserve">Government and private sector stakeholders must invest in grants for independent</w:t>
      </w:r>
      <w:r>
        <w:t xml:space="preserve"> </w:t>
      </w:r>
      <w:r>
        <w:rPr>
          <w:bCs/>
          <w:b/>
        </w:rPr>
        <w:t xml:space="preserve">Videographers</w:t>
      </w:r>
      <w:r>
        <w:t xml:space="preserve">, particularly those focusing on social issues like education, health, and gender equality.</w:t>
      </w:r>
    </w:p>
    <w:p>
      <w:pPr>
        <w:numPr>
          <w:ilvl w:val="0"/>
          <w:numId w:val="1002"/>
        </w:numPr>
        <w:pStyle w:val="Compact"/>
      </w:pPr>
      <w:r>
        <w:rPr>
          <w:iCs/>
          <w:i/>
        </w:rPr>
        <w:t xml:space="preserve">Tech Access Programs:</w:t>
      </w:r>
      <w:r>
        <w:t xml:space="preserve"> </w:t>
      </w:r>
      <w:r>
        <w:t xml:space="preserve">NGOs and tech companies can provide low-cost equipment loans or rental services to aspiring videographers in</w:t>
      </w:r>
      <w:r>
        <w:t xml:space="preserve"> </w:t>
      </w:r>
      <w:r>
        <w:rPr>
          <w:bCs/>
          <w:b/>
        </w:rPr>
        <w:t xml:space="preserve">Kampala</w:t>
      </w:r>
      <w:r>
        <w:t xml:space="preserve">.</w:t>
      </w:r>
    </w:p>
    <w:p>
      <w:pPr>
        <w:numPr>
          <w:ilvl w:val="0"/>
          <w:numId w:val="1002"/>
        </w:numPr>
        <w:pStyle w:val="Compact"/>
      </w:pPr>
      <w:r>
        <w:rPr>
          <w:iCs/>
          <w:i/>
        </w:rPr>
        <w:t xml:space="preserve">Cultural Awareness Campaigns:</w:t>
      </w:r>
      <w:r>
        <w:t xml:space="preserve"> </w:t>
      </w:r>
      <w:r>
        <w:t xml:space="preserve">Promoting the value of visual storytelling through public workshops and festivals can elevate the perception of</w:t>
      </w:r>
      <w:r>
        <w:t xml:space="preserve"> </w:t>
      </w:r>
      <w:r>
        <w:rPr>
          <w:bCs/>
          <w:b/>
        </w:rPr>
        <w:t xml:space="preserve">Videographers</w:t>
      </w:r>
      <w:r>
        <w:t xml:space="preserve"> </w:t>
      </w:r>
      <w:r>
        <w:t xml:space="preserve">as essential contributors to national discourse.</w:t>
      </w:r>
    </w:p>
    <w:bookmarkEnd w:id="25"/>
    <w:bookmarkStart w:id="26" w:name="conclusion-and-future-research"/>
    <w:p>
      <w:pPr>
        <w:pStyle w:val="Heading2"/>
      </w:pPr>
      <w:r>
        <w:t xml:space="preserve">Conclusion and Future Research</w:t>
      </w:r>
    </w:p>
    <w:p>
      <w:pPr>
        <w:pStyle w:val="FirstParagraph"/>
      </w:pPr>
      <w:r>
        <w:t xml:space="preserve">This</w:t>
      </w:r>
      <w:r>
        <w:t xml:space="preserve"> </w:t>
      </w:r>
      <w:r>
        <w:rPr>
          <w:bCs/>
          <w:b/>
        </w:rPr>
        <w:t xml:space="preserve">Undergraduate Thesis</w:t>
      </w:r>
      <w:r>
        <w:t xml:space="preserve">, titled “The Role of a</w:t>
      </w:r>
      <w:r>
        <w:t xml:space="preserve"> </w:t>
      </w:r>
      <w:r>
        <w:rPr>
          <w:bCs/>
          <w:b/>
        </w:rPr>
        <w:t xml:space="preserve">Videographer</w:t>
      </w:r>
      <w:r>
        <w:t xml:space="preserve"> </w:t>
      </w:r>
      <w:r>
        <w:t xml:space="preserve">in Documenting Social Change in Kampala, Uganda,” underscores the transformative power of visual media in a city undergoing rapid change. As</w:t>
      </w:r>
      <w:r>
        <w:t xml:space="preserve"> </w:t>
      </w:r>
      <w:r>
        <w:rPr>
          <w:bCs/>
          <w:b/>
        </w:rPr>
        <w:t xml:space="preserve">Kampala</w:t>
      </w:r>
      <w:r>
        <w:t xml:space="preserve"> </w:t>
      </w:r>
      <w:r>
        <w:t xml:space="preserve">continues to evolve, the work of videographers will remain vital to preserving its cultural identity and addressing pressing social challenges. However, achieving this potential requires systemic support for training, funding, and infrastructure.</w:t>
      </w:r>
    </w:p>
    <w:p>
      <w:pPr>
        <w:pStyle w:val="BodyText"/>
      </w:pPr>
      <w:r>
        <w:t xml:space="preserve">Further research could explore the impact of global streaming platforms on Ugandan videography or the role of artificial intelligence in democratizing content creation. Such studies would deepen our understanding of how</w:t>
      </w:r>
      <w:r>
        <w:t xml:space="preserve"> </w:t>
      </w:r>
      <w:r>
        <w:rPr>
          <w:bCs/>
          <w:b/>
        </w:rPr>
        <w:t xml:space="preserve">Videographers</w:t>
      </w:r>
      <w:r>
        <w:t xml:space="preserve"> </w:t>
      </w:r>
      <w:r>
        <w:t xml:space="preserve">can adapt to a rapidly changing media landscape while maintaining their cultural relevance in</w:t>
      </w:r>
      <w:r>
        <w:t xml:space="preserve"> </w:t>
      </w:r>
      <w:r>
        <w:rPr>
          <w:bCs/>
          <w:b/>
        </w:rPr>
        <w:t xml:space="preserve">Kampala</w:t>
      </w:r>
      <w:r>
        <w:t xml:space="preserve">.</w:t>
      </w:r>
    </w:p>
    <w:bookmarkEnd w:id="26"/>
    <w:bookmarkStart w:id="27" w:name="references"/>
    <w:p>
      <w:pPr>
        <w:pStyle w:val="Heading2"/>
      </w:pPr>
      <w:r>
        <w:t xml:space="preserve">References</w:t>
      </w:r>
    </w:p>
    <w:p>
      <w:pPr>
        <w:pStyle w:val="FirstParagraph"/>
      </w:pPr>
      <w:r>
        <w:rPr>
          <w:iCs/>
          <w:i/>
        </w:rPr>
        <w:t xml:space="preserve">Makokha, G., &amp; Ng’ang’a, B. (2018).</w:t>
      </w:r>
      <w:r>
        <w:t xml:space="preserve"> </w:t>
      </w:r>
      <w:r>
        <w:rPr>
          <w:bCs/>
          <w:b/>
        </w:rPr>
        <w:t xml:space="preserve">African Visual Culture: Reclaiming Narratives.</w:t>
      </w:r>
      <w:r>
        <w:t xml:space="preserve"> </w:t>
      </w:r>
      <w:r>
        <w:rPr>
          <w:iCs/>
          <w:i/>
        </w:rPr>
        <w:t xml:space="preserve">Nairobi: East African Publishers.</w:t>
      </w:r>
    </w:p>
    <w:p>
      <w:pPr>
        <w:pStyle w:val="BodyText"/>
      </w:pPr>
      <w:r>
        <w:rPr>
          <w:iCs/>
          <w:i/>
        </w:rPr>
        <w:t xml:space="preserve">Mulambya, J., et al. (2021).</w:t>
      </w:r>
      <w:r>
        <w:t xml:space="preserve"> </w:t>
      </w:r>
      <w:r>
        <w:rPr>
          <w:bCs/>
          <w:b/>
        </w:rPr>
        <w:t xml:space="preserve">Digital Storytelling in Uganda: Challenges and Opportunities</w:t>
      </w:r>
      <w:r>
        <w:t xml:space="preserve">.</w:t>
      </w:r>
      <w:r>
        <w:t xml:space="preserve"> </w:t>
      </w:r>
      <w:r>
        <w:rPr>
          <w:iCs/>
          <w:i/>
        </w:rPr>
        <w:t xml:space="preserve">Kampala Journal of Media Studies,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Videographer in Documenting Social Change in Kampala, Uganda: An Undergraduate Thesis</dc:title>
  <dc:creator/>
  <dc:language>en</dc:language>
  <cp:keywords/>
  <dcterms:created xsi:type="dcterms:W3CDTF">2026-07-20T00:11:37Z</dcterms:created>
  <dcterms:modified xsi:type="dcterms:W3CDTF">2026-07-20T00:11:37Z</dcterms:modified>
</cp:coreProperties>
</file>

<file path=docProps/custom.xml><?xml version="1.0" encoding="utf-8"?>
<Properties xmlns="http://schemas.openxmlformats.org/officeDocument/2006/custom-properties" xmlns:vt="http://schemas.openxmlformats.org/officeDocument/2006/docPropsVTypes"/>
</file>