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8fb292e3262db5542cbc8b1f35fc23366b26b49"/>
    <w:p>
      <w:pPr>
        <w:pStyle w:val="Heading1"/>
      </w:pPr>
      <w:r>
        <w:t xml:space="preserve">Undergraduate Thesis: The Role of Videographer in the United States Chicago</w:t>
      </w:r>
    </w:p>
    <w:p>
      <w:pPr>
        <w:pStyle w:val="FirstParagraph"/>
      </w:pPr>
      <w:r>
        <w:rPr>
          <w:bCs/>
          <w:b/>
        </w:rPr>
        <w:t xml:space="preserve">Abstract:</w:t>
      </w:r>
      <w:r>
        <w:t xml:space="preserve"> </w:t>
      </w:r>
      <w:r>
        <w:t xml:space="preserve">This undergraduate thesis explores the multifaceted role of a videographer within the dynamic cultural and professional landscape of Chicago, United States. As a hub for media innovation and creative expression, Chicago presents unique opportunities and challenges for videographers. This study examines the technical, artistic, and logistical demands of being a videographer in this city while emphasizing how its urban environment shapes career trajectories. Through case studies, historical context, and industry analysis, this thesis highlights why understanding the interplay between a videographer’s craft and Chicago’s cultural identity is essential for students pursuing careers in visual storytelling.</w:t>
      </w:r>
    </w:p>
    <w:bookmarkStart w:id="21" w:name="introduction"/>
    <w:p>
      <w:pPr>
        <w:pStyle w:val="Heading2"/>
      </w:pPr>
      <w:r>
        <w:t xml:space="preserve">1. Introduction</w:t>
      </w:r>
    </w:p>
    <w:p>
      <w:pPr>
        <w:pStyle w:val="FirstParagraph"/>
      </w:pPr>
      <w:r>
        <w:t xml:space="preserve">The United States has long been a global leader in media production, with cities like Chicago serving as critical centers for innovation. As an undergraduate student specializing in media studies or film, understanding the role of a videographer is imperative for those seeking to enter this field. A videographer is not merely someone who captures moving images; they are storytellers, technologists, and cultural archivists who bridge the gap between raw footage and compelling narratives. In Chicago—a city known for its architectural diversity, rich history, and vibrant arts scene—this role takes on added significance.</w:t>
      </w:r>
    </w:p>
    <w:bookmarkStart w:id="20" w:name="significance-of-chicago-in-videography"/>
    <w:p>
      <w:pPr>
        <w:pStyle w:val="Heading3"/>
      </w:pPr>
      <w:r>
        <w:t xml:space="preserve">1.1 Significance of Chicago in Videography</w:t>
      </w:r>
    </w:p>
    <w:p>
      <w:pPr>
        <w:pStyle w:val="FirstParagraph"/>
      </w:pPr>
      <w:r>
        <w:t xml:space="preserve">Chicago’s unique blend of urban infrastructure, cultural institutions (e.g., the Art Institute of Chicago and the Tribune Tower), and a thriving film industry makes it a vital city for videographers. The city’s skyline, diverse neighborhoods, and dynamic events provide endless visual inspiration. Moreover, its proximity to Hollywood studios via major media companies like WGN and local production houses creates opportunities for collaboration and professional growth.</w:t>
      </w:r>
    </w:p>
    <w:bookmarkEnd w:id="20"/>
    <w:bookmarkEnd w:id="21"/>
    <w:bookmarkStart w:id="22" w:name="Xcc0dd2c36dd142f0a8c17d1b91979d9e10a4728"/>
    <w:p>
      <w:pPr>
        <w:pStyle w:val="Heading2"/>
      </w:pPr>
      <w:r>
        <w:t xml:space="preserve">2. Historical Context of Videography in Chicago</w:t>
      </w:r>
    </w:p>
    <w:p>
      <w:pPr>
        <w:pStyle w:val="FirstParagraph"/>
      </w:pPr>
      <w:r>
        <w:t xml:space="preserve">Videography has evolved from a niche technical skill to a cornerstone of modern communication. In Chicago, this evolution was influenced by early 20th-century broadcasting pioneers such as WGN-TV, which began operations in the 1940s and became one of the first television stations to broadcast from Chicago. These historical foundations laid the groundwork for today’s videographers, who use advanced technology to document everything from corporate events to social justice movements.</w:t>
      </w:r>
    </w:p>
    <w:p>
      <w:pPr>
        <w:pStyle w:val="BodyText"/>
      </w:pPr>
      <w:r>
        <w:t xml:space="preserve">Chicago’s role in documentary filmmaking also cannot be ignored. Filmmakers like Errol Morris (who filmed</w:t>
      </w:r>
      <w:r>
        <w:t xml:space="preserve"> </w:t>
      </w:r>
      <w:r>
        <w:rPr>
          <w:iCs/>
          <w:i/>
        </w:rPr>
        <w:t xml:space="preserve">Gates of Heaven</w:t>
      </w:r>
      <w:r>
        <w:t xml:space="preserve"> </w:t>
      </w:r>
      <w:r>
        <w:t xml:space="preserve">in Chicago) and local independent creators have used the city as a backdrop for narratives that reflect its societal complexities. This legacy underscores the importance of understanding how a videographer’s work intersects with urban storytelling.</w:t>
      </w:r>
    </w:p>
    <w:bookmarkEnd w:id="22"/>
    <w:bookmarkStart w:id="23" w:name="Xccb86287a977c47e3812b8cb9032389e7c747c0"/>
    <w:p>
      <w:pPr>
        <w:pStyle w:val="Heading2"/>
      </w:pPr>
      <w:r>
        <w:t xml:space="preserve">3. The Role and Responsibilities of a Videographer in Chicago</w:t>
      </w:r>
    </w:p>
    <w:p>
      <w:pPr>
        <w:pStyle w:val="FirstParagraph"/>
      </w:pPr>
      <w:r>
        <w:t xml:space="preserve">A videographer in Chicago must balance technical expertise with adaptability to the city’s fast-paced environment. Key responsibilities include:</w:t>
      </w:r>
    </w:p>
    <w:p>
      <w:pPr>
        <w:numPr>
          <w:ilvl w:val="0"/>
          <w:numId w:val="1001"/>
        </w:numPr>
        <w:pStyle w:val="Compact"/>
      </w:pPr>
      <w:r>
        <w:rPr>
          <w:bCs/>
          <w:b/>
        </w:rPr>
        <w:t xml:space="preserve">Technical Proficiency:</w:t>
      </w:r>
      <w:r>
        <w:t xml:space="preserve"> </w:t>
      </w:r>
      <w:r>
        <w:t xml:space="preserve">Mastery of cameras, lighting, and editing software (e.g., Adobe Premiere Pro) is essential for capturing high-quality footage.</w:t>
      </w:r>
    </w:p>
    <w:p>
      <w:pPr>
        <w:numPr>
          <w:ilvl w:val="0"/>
          <w:numId w:val="1001"/>
        </w:numPr>
        <w:pStyle w:val="Compact"/>
      </w:pPr>
      <w:r>
        <w:rPr>
          <w:bCs/>
          <w:b/>
        </w:rPr>
        <w:t xml:space="preserve">Creative Vision:</w:t>
      </w:r>
      <w:r>
        <w:t xml:space="preserve"> </w:t>
      </w:r>
      <w:r>
        <w:t xml:space="preserve">Developing a narrative style that aligns with the client’s goals while reflecting Chicago’s unique aesthetic.</w:t>
      </w:r>
    </w:p>
    <w:p>
      <w:pPr>
        <w:numPr>
          <w:ilvl w:val="0"/>
          <w:numId w:val="1001"/>
        </w:numPr>
        <w:pStyle w:val="Compact"/>
      </w:pPr>
      <w:r>
        <w:rPr>
          <w:bCs/>
          <w:b/>
        </w:rPr>
        <w:t xml:space="preserve">Logistical Planning:</w:t>
      </w:r>
      <w:r>
        <w:t xml:space="preserve"> </w:t>
      </w:r>
      <w:r>
        <w:t xml:space="preserve">Navigating Chicago’s sprawling geography, weather conditions (e.g., harsh winters), and regulatory requirements for filming in public spaces.</w:t>
      </w:r>
    </w:p>
    <w:p>
      <w:pPr>
        <w:pStyle w:val="FirstParagraph"/>
      </w:pPr>
      <w:r>
        <w:t xml:space="preserve">In addition to these core duties, videographers in Chicago often collaborate with event planners, photographers, and graphic designers for projects ranging from wedding videos to promotional content for local businesses. This multidisciplinary approach is a hallmark of the profession in a city as diverse as Chicago.</w:t>
      </w:r>
    </w:p>
    <w:bookmarkEnd w:id="23"/>
    <w:bookmarkStart w:id="24" w:name="X46b047b9c99ccc8968a56ece78c555355c521f4"/>
    <w:p>
      <w:pPr>
        <w:pStyle w:val="Heading2"/>
      </w:pPr>
      <w:r>
        <w:t xml:space="preserve">4. Challenges Faced by Videographers in United States Chicago</w:t>
      </w:r>
    </w:p>
    <w:p>
      <w:pPr>
        <w:pStyle w:val="FirstParagraph"/>
      </w:pPr>
      <w:r>
        <w:t xml:space="preserve">While Chicago offers abundant opportunities, it also presents challenges unique to its environment:</w:t>
      </w:r>
    </w:p>
    <w:p>
      <w:pPr>
        <w:numPr>
          <w:ilvl w:val="0"/>
          <w:numId w:val="1002"/>
        </w:numPr>
        <w:pStyle w:val="Compact"/>
      </w:pPr>
      <w:r>
        <w:rPr>
          <w:bCs/>
          <w:b/>
        </w:rPr>
        <w:t xml:space="preserve">Urban Logistics:</w:t>
      </w:r>
      <w:r>
        <w:t xml:space="preserve"> </w:t>
      </w:r>
      <w:r>
        <w:t xml:space="preserve">Filming in a densely populated city requires coordination with local authorities, traffic management, and crowd control.</w:t>
      </w:r>
    </w:p>
    <w:p>
      <w:pPr>
        <w:numPr>
          <w:ilvl w:val="0"/>
          <w:numId w:val="1002"/>
        </w:numPr>
        <w:pStyle w:val="Compact"/>
      </w:pPr>
      <w:r>
        <w:rPr>
          <w:bCs/>
          <w:b/>
        </w:rPr>
        <w:t xml:space="preserve">Diverse Client Needs:</w:t>
      </w:r>
      <w:r>
        <w:t xml:space="preserve"> </w:t>
      </w:r>
      <w:r>
        <w:t xml:space="preserve">Clients from various industries (e.g., healthcare, real estate) demand different styles of storytelling.</w:t>
      </w:r>
    </w:p>
    <w:p>
      <w:pPr>
        <w:numPr>
          <w:ilvl w:val="0"/>
          <w:numId w:val="1002"/>
        </w:numPr>
        <w:pStyle w:val="Compact"/>
      </w:pPr>
      <w:r>
        <w:rPr>
          <w:bCs/>
          <w:b/>
        </w:rPr>
        <w:t xml:space="preserve">Competition:</w:t>
      </w:r>
      <w:r>
        <w:t xml:space="preserve"> </w:t>
      </w:r>
      <w:r>
        <w:t xml:space="preserve">Chicago’s media scene is highly competitive, with aspiring videographers vying for limited contracts and visibility.</w:t>
      </w:r>
    </w:p>
    <w:p>
      <w:pPr>
        <w:pStyle w:val="FirstParagraph"/>
      </w:pPr>
      <w:r>
        <w:t xml:space="preserve">These challenges necessitate a blend of problem-solving skills and resilience. For example, a videographer capturing footage during Chicago’s annual Lollapalooza music festival must manage crowds, lighting, and sound while ensuring the final product meets the client’s expectations.</w:t>
      </w:r>
    </w:p>
    <w:bookmarkEnd w:id="24"/>
    <w:bookmarkStart w:id="25" w:name="case-studies-videography-in-action"/>
    <w:p>
      <w:pPr>
        <w:pStyle w:val="Heading2"/>
      </w:pPr>
      <w:r>
        <w:t xml:space="preserve">5. Case Studies: Videography in Action</w:t>
      </w:r>
    </w:p>
    <w:p>
      <w:pPr>
        <w:pStyle w:val="FirstParagraph"/>
      </w:pPr>
      <w:r>
        <w:t xml:space="preserve">To illustrate the role of a videographer in Chicago, consider two case studies:</w:t>
      </w:r>
    </w:p>
    <w:p>
      <w:pPr>
        <w:numPr>
          <w:ilvl w:val="0"/>
          <w:numId w:val="1003"/>
        </w:numPr>
        <w:pStyle w:val="Compact"/>
      </w:pPr>
      <w:r>
        <w:rPr>
          <w:bCs/>
          <w:b/>
        </w:rPr>
        <w:t xml:space="preserve">Celebrating Cultural Diversity:</w:t>
      </w:r>
      <w:r>
        <w:t xml:space="preserve"> </w:t>
      </w:r>
      <w:r>
        <w:t xml:space="preserve">A videographer documenting the annual Taste of Chicago festival must capture the city’s multicultural essence through food, music, and community interactions.</w:t>
      </w:r>
    </w:p>
    <w:p>
      <w:pPr>
        <w:numPr>
          <w:ilvl w:val="0"/>
          <w:numId w:val="1003"/>
        </w:numPr>
        <w:pStyle w:val="Compact"/>
      </w:pPr>
      <w:r>
        <w:rPr>
          <w:bCs/>
          <w:b/>
        </w:rPr>
        <w:t xml:space="preserve">Documentary Filmmaking:</w:t>
      </w:r>
      <w:r>
        <w:t xml:space="preserve"> </w:t>
      </w:r>
      <w:r>
        <w:t xml:space="preserve">A student project focused on documenting Chicago’s public art scene (e.g., murals in Pilsen) highlights how videography can preserve and promote local heritage.</w:t>
      </w:r>
    </w:p>
    <w:p>
      <w:pPr>
        <w:pStyle w:val="FirstParagraph"/>
      </w:pPr>
      <w:r>
        <w:t xml:space="preserve">These examples demonstrate how a videographer’s work contributes to both personal expression and the broader cultural narrative of the city.</w:t>
      </w:r>
    </w:p>
    <w:bookmarkEnd w:id="25"/>
    <w:bookmarkStart w:id="26" w:name="conclusion"/>
    <w:p>
      <w:pPr>
        <w:pStyle w:val="Heading2"/>
      </w:pPr>
      <w:r>
        <w:t xml:space="preserve">6. Conclusion</w:t>
      </w:r>
    </w:p>
    <w:p>
      <w:pPr>
        <w:pStyle w:val="FirstParagraph"/>
      </w:pPr>
      <w:r>
        <w:t xml:space="preserve">This undergraduate thesis has explored the critical role of a videographer within the United States Chicago, emphasizing how this profession intersects with urban storytelling, technical innovation, and cultural preservation. For students in media studies or related fields, understanding these dynamics is essential for navigating the complexities of modern videography. As Chicago continues to evolve as a hub for creative industries, the work of videographers will remain central to capturing its ever-changing identity.</w:t>
      </w:r>
    </w:p>
    <w:p>
      <w:pPr>
        <w:pStyle w:val="BodyText"/>
      </w:pPr>
      <w:r>
        <w:rPr>
          <w:bCs/>
          <w:b/>
        </w:rPr>
        <w:t xml:space="preserve">Keywords:</w:t>
      </w:r>
      <w:r>
        <w:t xml:space="preserve"> </w:t>
      </w:r>
      <w:r>
        <w:t xml:space="preserve">Undergraduate Thesis, Videographer, United States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United States Chicago</dc:title>
  <dc:creator/>
  <dc:language>en</dc:language>
  <cp:keywords/>
  <dcterms:created xsi:type="dcterms:W3CDTF">2026-07-23T07:19:17Z</dcterms:created>
  <dcterms:modified xsi:type="dcterms:W3CDTF">2026-07-23T07:19:17Z</dcterms:modified>
</cp:coreProperties>
</file>

<file path=docProps/custom.xml><?xml version="1.0" encoding="utf-8"?>
<Properties xmlns="http://schemas.openxmlformats.org/officeDocument/2006/custom-properties" xmlns:vt="http://schemas.openxmlformats.org/officeDocument/2006/docPropsVTypes"/>
</file>