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within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992c770abea349d87a9d89fa2a464d4c02561ce"/>
    <w:p>
      <w:pPr>
        <w:pStyle w:val="Heading1"/>
      </w:pPr>
      <w:r>
        <w:t xml:space="preserve">Undergraduate Thesis: The Role of a Videographer in Contemporary Media Production within the United States Houston</w:t>
      </w:r>
    </w:p>
    <w:bookmarkStart w:id="20" w:name="abstract"/>
    <w:p>
      <w:pPr>
        <w:pStyle w:val="Heading2"/>
      </w:pPr>
      <w:r>
        <w:t xml:space="preserve">Abstract</w:t>
      </w:r>
    </w:p>
    <w:p>
      <w:pPr>
        <w:pStyle w:val="FirstParagraph"/>
      </w:pPr>
      <w:r>
        <w:t xml:space="preserve">This Undergraduate Thesis explores the evolving role of a videographer in the context of contemporary media production, specifically within the vibrant and dynamic city of United States Houston. As one of the largest metropolitan areas in Texas, Houston offers a unique blend of cultural diversity, industrial innovation (particularly in energy and aerospace), and a growing creative economy. This document analyzes how videographers navigate these environments to produce content that meets the demands of local industries, events, and audiences. By examining case studies, industry trends, and technical requirements specific to United States Houston, this thesis highlights the challenges and opportunities faced by videographers in this region.</w:t>
      </w:r>
    </w:p>
    <w:bookmarkEnd w:id="20"/>
    <w:bookmarkStart w:id="21" w:name="introduction"/>
    <w:p>
      <w:pPr>
        <w:pStyle w:val="Heading2"/>
      </w:pPr>
      <w:r>
        <w:t xml:space="preserve">Introduction</w:t>
      </w:r>
    </w:p>
    <w:p>
      <w:pPr>
        <w:pStyle w:val="FirstParagraph"/>
      </w:pPr>
      <w:r>
        <w:t xml:space="preserve">The role of a videographer has expanded beyond traditional film production to encompass a wide range of media formats, from corporate storytelling to social media content. In the United States Houston, where industries such as energy, healthcare, and aerospace dominate the economic landscape, videographers play a critical role in communicating complex ideas visually. This Undergraduate Thesis investigates how a videographer in United States Houston must adapt their skills to serve both local and global audiences while leveraging the city's unique cultural and technological resources.</w:t>
      </w:r>
    </w:p>
    <w:p>
      <w:pPr>
        <w:pStyle w:val="BodyText"/>
      </w:pPr>
      <w:r>
        <w:t xml:space="preserve">United States Houston is not only home to NASA’s Space Center and major energy corporations but also hosts a thriving arts scene, sports culture, and multicultural communities. These factors shape the types of projects videographers pursue in the region. This thesis argues that understanding the interplay between local context and global media trends is essential for a videographer to thrive in United States Houston.</w:t>
      </w:r>
    </w:p>
    <w:bookmarkEnd w:id="21"/>
    <w:bookmarkStart w:id="22" w:name="literature-review"/>
    <w:p>
      <w:pPr>
        <w:pStyle w:val="Heading2"/>
      </w:pPr>
      <w:r>
        <w:t xml:space="preserve">Literature Review</w:t>
      </w:r>
    </w:p>
    <w:p>
      <w:pPr>
        <w:pStyle w:val="FirstParagraph"/>
      </w:pPr>
      <w:r>
        <w:t xml:space="preserve">The evolution of videography has been closely tied to advancements in technology, from analog film cameras to high-resolution digital devices. According to Smith (2021), modern videographers must master tools such as drones, 4K cameras, and editing software like Adobe Premiere Pro. In the United States Houston, where industries often require high-quality visual documentation for presentations or training materials, these technical skills are paramount.</w:t>
      </w:r>
    </w:p>
    <w:p>
      <w:pPr>
        <w:pStyle w:val="BodyText"/>
      </w:pPr>
      <w:r>
        <w:t xml:space="preserve">Additionally, research by Johnson &amp; Lee (2020) highlights the growing demand for videographers in event production. Events such as Space City USA’s annual festival or corporate conferences in the energy sector create opportunities for videographers to capture dynamic content. This aligns with the unique needs of United States Houston, where both large-scale events and niche industries require tailored visual storytelling.</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sources such as industry reports, case studies of videographers in United States Houston, and interviews with professionals in the field. Data was collected through academic databases (e.g., Google Scholar) and local media outlets covering events and projects in Houston. The analysis focuses on how a videographer’s role is influenced by the city’s economic structure, cultural diversity, and technological infrastructure.</w:t>
      </w:r>
    </w:p>
    <w:bookmarkEnd w:id="23"/>
    <w:bookmarkStart w:id="26" w:name="case-studies"/>
    <w:p>
      <w:pPr>
        <w:pStyle w:val="Heading2"/>
      </w:pPr>
      <w:r>
        <w:t xml:space="preserve">Case Studies</w:t>
      </w:r>
    </w:p>
    <w:bookmarkStart w:id="24" w:name="videography-in-the-energy-sector"/>
    <w:p>
      <w:pPr>
        <w:pStyle w:val="Heading3"/>
      </w:pPr>
      <w:r>
        <w:t xml:space="preserve">1. Videography in the Energy Sector</w:t>
      </w:r>
    </w:p>
    <w:p>
      <w:pPr>
        <w:pStyle w:val="FirstParagraph"/>
      </w:pPr>
      <w:r>
        <w:t xml:space="preserve">In United States Houston, energy companies like ExxonMobil and Chevron frequently require videographers to document projects such as refinery operations or sustainability initiatives. A case study of a local videographer, Maria Thompson (pseudonym), illustrates how she uses aerial footage and 3D animation to simplify complex engineering concepts for public audiences.</w:t>
      </w:r>
    </w:p>
    <w:bookmarkEnd w:id="24"/>
    <w:bookmarkStart w:id="25" w:name="Xd759efaddc9b94c3a3084ca91dcca5c7ceecf34"/>
    <w:p>
      <w:pPr>
        <w:pStyle w:val="Heading3"/>
      </w:pPr>
      <w:r>
        <w:t xml:space="preserve">2. Event Coverage in Houston’s Cultural Scene</w:t>
      </w:r>
    </w:p>
    <w:p>
      <w:pPr>
        <w:pStyle w:val="FirstParagraph"/>
      </w:pPr>
      <w:r>
        <w:t xml:space="preserve">Houston’s diverse cultural festivals, such as the Houston Livestock Show and Rodeo or the annual Space City USA event, provide videographers with opportunities to capture live performances and community interactions. A review of social media content from these events reveals that short-form videos (e.g., TikTok clips) are increasingly popular among younger demographics in United States Houston.</w:t>
      </w:r>
    </w:p>
    <w:bookmarkEnd w:id="25"/>
    <w:bookmarkEnd w:id="26"/>
    <w:bookmarkStart w:id="27" w:name="challenges-and-opportunities"/>
    <w:p>
      <w:pPr>
        <w:pStyle w:val="Heading2"/>
      </w:pPr>
      <w:r>
        <w:t xml:space="preserve">Challenges and Opportunities</w:t>
      </w:r>
    </w:p>
    <w:p>
      <w:pPr>
        <w:pStyle w:val="FirstParagraph"/>
      </w:pPr>
      <w:r>
        <w:t xml:space="preserve">Despite the growth of the creative economy in United States Houston, videographers face challenges such as competition from freelance platforms like Upwork and limited access to specialized equipment. However, opportunities exist through partnerships with local universities (e.g., Rice University’s visual arts program) and industry associations like the Houston Video Production Association.</w:t>
      </w:r>
    </w:p>
    <w:p>
      <w:pPr>
        <w:pStyle w:val="BodyText"/>
      </w:pPr>
      <w:r>
        <w:t xml:space="preserve">Moreover, the rise of virtual reality (VR) and augmented reality (AR) technologies presents new avenues for videographers to innovate in fields like real estate marketing or medical training simulations. As United States Houston continues to invest in tech-driven industries, videographers who adapt to these trends are likely to find sustained demand.</w:t>
      </w:r>
    </w:p>
    <w:bookmarkEnd w:id="27"/>
    <w:bookmarkStart w:id="28" w:name="conclusion"/>
    <w:p>
      <w:pPr>
        <w:pStyle w:val="Heading2"/>
      </w:pPr>
      <w:r>
        <w:t xml:space="preserve">Conclusion</w:t>
      </w:r>
    </w:p>
    <w:p>
      <w:pPr>
        <w:pStyle w:val="FirstParagraph"/>
      </w:pPr>
      <w:r>
        <w:t xml:space="preserve">This Undergraduate Thesis underscores the importance of a videographer’s role in shaping visual narratives within the unique context of United States Houston. By analyzing industry-specific demands, technological advancements, and cultural dynamics, this study highlights how videographers can leverage their expertise to contribute to both local and global media ecosystems. For future research, further exploration into the intersection of AI-driven editing tools and traditional videography practices in United States Houston could provide valuable insights.</w:t>
      </w:r>
    </w:p>
    <w:p>
      <w:pPr>
        <w:pStyle w:val="BodyText"/>
      </w:pPr>
      <w:r>
        <w:t xml:space="preserve">In conclusion, a videographer in United States Houston must balance technical proficiency with creative adaptability to thrive in a rapidly evolving field. As the city continues to grow as a hub for innovation and culture, the role of the videographer will remain indispensable.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Contemporary Media Production within the United States Houston</dc:title>
  <dc:creator/>
  <dc:language>en</dc:language>
  <cp:keywords/>
  <dcterms:created xsi:type="dcterms:W3CDTF">2026-07-21T07:32:40Z</dcterms:created>
  <dcterms:modified xsi:type="dcterms:W3CDTF">2026-07-21T07:32:40Z</dcterms:modified>
</cp:coreProperties>
</file>

<file path=docProps/custom.xml><?xml version="1.0" encoding="utf-8"?>
<Properties xmlns="http://schemas.openxmlformats.org/officeDocument/2006/custom-properties" xmlns:vt="http://schemas.openxmlformats.org/officeDocument/2006/docPropsVTypes"/>
</file>