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ff16fef1cc4a46021c3cd55cd3fc6f6aba4765"/>
    <w:p>
      <w:pPr>
        <w:pStyle w:val="Heading1"/>
      </w:pPr>
      <w:r>
        <w:t xml:space="preserve">Undergraduate Thesis: The Role of a Web Designer in Israel Jerusalem</w:t>
      </w:r>
    </w:p>
    <w:bookmarkStart w:id="20" w:name="abstract"/>
    <w:p>
      <w:pPr>
        <w:pStyle w:val="Heading2"/>
      </w:pPr>
      <w:r>
        <w:t xml:space="preserve">Abstract</w:t>
      </w:r>
    </w:p>
    <w:p>
      <w:pPr>
        <w:pStyle w:val="FirstParagraph"/>
      </w:pPr>
      <w:r>
        <w:t xml:space="preserve">This undergraduate thesis explores the evolving role of a web designer within the unique socio-cultural and technological landscape of Israel Jerusalem. As a hub for innovation, Jerusalem presents distinct challenges and opportunities for web designers seeking to create digital solutions that resonate with its diverse population. This document examines the skills required, cultural considerations, and local trends that define the practice of web design in this region.</w:t>
      </w:r>
    </w:p>
    <w:bookmarkEnd w:id="20"/>
    <w:bookmarkStart w:id="21" w:name="introduction"/>
    <w:p>
      <w:pPr>
        <w:pStyle w:val="Heading2"/>
      </w:pPr>
      <w:r>
        <w:t xml:space="preserve">Introduction</w:t>
      </w:r>
    </w:p>
    <w:p>
      <w:pPr>
        <w:pStyle w:val="FirstParagraph"/>
      </w:pPr>
      <w:r>
        <w:t xml:space="preserve">Jerusalem, a city steeped in history and religious significance, is also emerging as a dynamic center for technology and digital innovation in Israel. The intersection of tradition and modernity here creates a unique environment where web designers must navigate the demands of both local culture and global trends. This thesis aims to provide an in-depth analysis of how web designers contribute to shaping Jerusalem's digital identity, while addressing the specific needs of its residents, businesses, and institutions.</w:t>
      </w:r>
    </w:p>
    <w:bookmarkEnd w:id="21"/>
    <w:bookmarkStart w:id="22" w:name="background-web-design-in-israel"/>
    <w:p>
      <w:pPr>
        <w:pStyle w:val="Heading2"/>
      </w:pPr>
      <w:r>
        <w:t xml:space="preserve">Background: Web Design in Israel</w:t>
      </w:r>
    </w:p>
    <w:p>
      <w:pPr>
        <w:pStyle w:val="FirstParagraph"/>
      </w:pPr>
      <w:r>
        <w:t xml:space="preserve">Israel is renowned as a global leader in technology and startups, often referred to as the "Startup Nation." The country's tech sector has produced numerous successful companies, many of which are rooted in Jerusalem. As a result, the demand for skilled web designers who can create visually appealing and functional websites tailored to local markets has grown significantly.</w:t>
      </w:r>
    </w:p>
    <w:p>
      <w:pPr>
        <w:pStyle w:val="BodyText"/>
      </w:pPr>
      <w:r>
        <w:t xml:space="preserve">However, designing for Jerusalem requires more than technical expertise. Web designers must consider the city's unique characteristics: its multilingual population (Hebrew, Arabic, and English), religious diversity (Jewish, Muslim, Christian), and a blend of ancient heritage with cutting-edge innovation. These factors influence design choices, from color palettes to content localization.</w:t>
      </w:r>
    </w:p>
    <w:bookmarkEnd w:id="22"/>
    <w:bookmarkStart w:id="23" w:name="literature-review"/>
    <w:p>
      <w:pPr>
        <w:pStyle w:val="Heading2"/>
      </w:pPr>
      <w:r>
        <w:t xml:space="preserve">Literature Review</w:t>
      </w:r>
    </w:p>
    <w:p>
      <w:pPr>
        <w:pStyle w:val="FirstParagraph"/>
      </w:pPr>
      <w:r>
        <w:t xml:space="preserve">Existing research highlights the importance of cultural sensitivity in web design. For example, studies by the</w:t>
      </w:r>
      <w:r>
        <w:t xml:space="preserve"> </w:t>
      </w:r>
      <w:r>
        <w:rPr>
          <w:iCs/>
          <w:i/>
        </w:rPr>
        <w:t xml:space="preserve">Journal of Digital Innovation</w:t>
      </w:r>
      <w:r>
        <w:t xml:space="preserve"> </w:t>
      </w:r>
      <w:r>
        <w:t xml:space="preserve">(2021) emphasize that websites must align with local values and norms to foster user trust. In Jerusalem, this might mean avoiding imagery or themes that could inadvertently offend religious or cultural groups.</w:t>
      </w:r>
    </w:p>
    <w:p>
      <w:pPr>
        <w:pStyle w:val="BodyText"/>
      </w:pPr>
      <w:r>
        <w:t xml:space="preserve">Moreover, a 2023 report by the Israel Ministry of Economy notes that Jerusalem's digital infrastructure is expanding rapidly. Web designers are increasingly tasked with optimizing sites for accessibility, ensuring compatibility with both modern browsers and older systems used in public institutions. This dual focus on innovation and inclusivity defines the practice of web design in Jerusalem.</w:t>
      </w:r>
    </w:p>
    <w:bookmarkEnd w:id="23"/>
    <w:bookmarkStart w:id="24" w:name="methodology"/>
    <w:p>
      <w:pPr>
        <w:pStyle w:val="Heading2"/>
      </w:pPr>
      <w:r>
        <w:t xml:space="preserve">Methodology</w:t>
      </w:r>
    </w:p>
    <w:p>
      <w:pPr>
        <w:pStyle w:val="FirstParagraph"/>
      </w:pPr>
      <w:r>
        <w:t xml:space="preserve">This undergraduate thesis employs a mixed-methods approach to gather insights about web design in Jerusalem. Data was collected through interviews with local web designers, surveys distributed to businesses in the city, and case studies of notable projects. The interviews focused on challenges faced by designers, while the surveys aimed to identify trends in client expectations.</w:t>
      </w:r>
    </w:p>
    <w:p>
      <w:pPr>
        <w:pStyle w:val="BodyText"/>
      </w:pPr>
      <w:r>
        <w:t xml:space="preserve">Additionally, secondary research from industry reports, academic journals, and online forums provided context for analyzing how global trends intersect with Jerusalem's unique demands.</w:t>
      </w:r>
    </w:p>
    <w:bookmarkEnd w:id="24"/>
    <w:bookmarkStart w:id="25" w:name="cultural-considerations-in-web-design"/>
    <w:p>
      <w:pPr>
        <w:pStyle w:val="Heading2"/>
      </w:pPr>
      <w:r>
        <w:t xml:space="preserve">Cultural Considerations in Web Design</w:t>
      </w:r>
    </w:p>
    <w:p>
      <w:pPr>
        <w:pStyle w:val="FirstParagraph"/>
      </w:pPr>
      <w:r>
        <w:t xml:space="preserve">Jerusalem's cultural complexity requires web designers to balance aesthetic choices with respect for local traditions. For instance:</w:t>
      </w:r>
    </w:p>
    <w:p>
      <w:pPr>
        <w:numPr>
          <w:ilvl w:val="0"/>
          <w:numId w:val="1001"/>
        </w:numPr>
        <w:pStyle w:val="Compact"/>
      </w:pPr>
      <w:r>
        <w:rPr>
          <w:bCs/>
          <w:b/>
        </w:rPr>
        <w:t xml:space="preserve">Color and Symbolism:</w:t>
      </w:r>
      <w:r>
        <w:t xml:space="preserve"> </w:t>
      </w:r>
      <w:r>
        <w:t xml:space="preserve">Bright colors like blue and white are often used in Jerusalem-based designs, reflecting the city's flag and religious heritage. However, designers must avoid symbols that could be misinterpreted by different groups.</w:t>
      </w:r>
    </w:p>
    <w:p>
      <w:pPr>
        <w:numPr>
          <w:ilvl w:val="0"/>
          <w:numId w:val="1001"/>
        </w:numPr>
        <w:pStyle w:val="Compact"/>
      </w:pPr>
      <w:r>
        <w:rPr>
          <w:bCs/>
          <w:b/>
        </w:rPr>
        <w:t xml:space="preserve">Languages:</w:t>
      </w:r>
      <w:r>
        <w:t xml:space="preserve"> </w:t>
      </w:r>
      <w:r>
        <w:t xml:space="preserve">Multilingual websites are common, with Hebrew (both Ashkenazi and Sephardic scripts) and Arabic being prioritized for inclusivity. Designers must ensure text flows naturally in each language while maintaining visual harmony.</w:t>
      </w:r>
    </w:p>
    <w:p>
      <w:pPr>
        <w:numPr>
          <w:ilvl w:val="0"/>
          <w:numId w:val="1001"/>
        </w:numPr>
        <w:pStyle w:val="Compact"/>
      </w:pPr>
      <w:r>
        <w:rPr>
          <w:bCs/>
          <w:b/>
        </w:rPr>
        <w:t xml:space="preserve">Religious Sensitivity:</w:t>
      </w:r>
      <w:r>
        <w:t xml:space="preserve"> </w:t>
      </w:r>
      <w:r>
        <w:t xml:space="preserve">Websites for religious institutions or events require careful consideration of imagery, such as avoiding depictions of sacred sites without permission.</w:t>
      </w:r>
    </w:p>
    <w:bookmarkEnd w:id="25"/>
    <w:bookmarkStart w:id="26" w:name="X61bc152427cec377ef41b7ecfbe557c04616868"/>
    <w:p>
      <w:pPr>
        <w:pStyle w:val="Heading2"/>
      </w:pPr>
      <w:r>
        <w:t xml:space="preserve">Case Study: Web Design for Jerusalem's Heritage Tourism Sector</w:t>
      </w:r>
    </w:p>
    <w:p>
      <w:pPr>
        <w:pStyle w:val="FirstParagraph"/>
      </w:pPr>
      <w:r>
        <w:t xml:space="preserve">A notable example is the redesign of</w:t>
      </w:r>
      <w:r>
        <w:t xml:space="preserve"> </w:t>
      </w:r>
      <w:r>
        <w:rPr>
          <w:iCs/>
          <w:i/>
        </w:rPr>
        <w:t xml:space="preserve">Jerusalem Heritage Tours'</w:t>
      </w:r>
      <w:r>
        <w:t xml:space="preserve"> </w:t>
      </w:r>
      <w:r>
        <w:t xml:space="preserve">website. The project involved creating a platform that showcased historical landmarks while catering to both local and international visitors. Key elements included:</w:t>
      </w:r>
    </w:p>
    <w:p>
      <w:pPr>
        <w:numPr>
          <w:ilvl w:val="0"/>
          <w:numId w:val="1002"/>
        </w:numPr>
        <w:pStyle w:val="Compact"/>
      </w:pPr>
      <w:r>
        <w:t xml:space="preserve">High-resolution images of religious sites with captions in three languages.</w:t>
      </w:r>
    </w:p>
    <w:p>
      <w:pPr>
        <w:numPr>
          <w:ilvl w:val="0"/>
          <w:numId w:val="1002"/>
        </w:numPr>
        <w:pStyle w:val="Compact"/>
      </w:pPr>
      <w:r>
        <w:t xml:space="preserve">An intuitive navigation system to accommodate users unfamiliar with the city's layout.</w:t>
      </w:r>
    </w:p>
    <w:p>
      <w:pPr>
        <w:numPr>
          <w:ilvl w:val="0"/>
          <w:numId w:val="1002"/>
        </w:numPr>
        <w:pStyle w:val="Compact"/>
      </w:pPr>
      <w:r>
        <w:t xml:space="preserve">Responsive design optimized for mobile devices, given the high volume of smartphone traffic in Jerusalem.</w:t>
      </w:r>
    </w:p>
    <w:p>
      <w:pPr>
        <w:pStyle w:val="FirstParagraph"/>
      </w:pPr>
      <w:r>
        <w:t xml:space="preserve">The project highlighted how web designers must act as cultural ambassadors, ensuring that digital interfaces are both functional and respectful of Jerusalem's identity.</w:t>
      </w:r>
    </w:p>
    <w:bookmarkEnd w:id="26"/>
    <w:bookmarkStart w:id="27" w:name="challenges-and-opportunities"/>
    <w:p>
      <w:pPr>
        <w:pStyle w:val="Heading2"/>
      </w:pPr>
      <w:r>
        <w:t xml:space="preserve">Challenges and Opportunities</w:t>
      </w:r>
    </w:p>
    <w:p>
      <w:pPr>
        <w:pStyle w:val="FirstParagraph"/>
      </w:pPr>
      <w:r>
        <w:rPr>
          <w:bCs/>
          <w:b/>
        </w:rPr>
        <w:t xml:space="preserve">Challenges:</w:t>
      </w:r>
    </w:p>
    <w:p>
      <w:pPr>
        <w:numPr>
          <w:ilvl w:val="0"/>
          <w:numId w:val="1003"/>
        </w:numPr>
        <w:pStyle w:val="Compact"/>
      </w:pPr>
      <w:r>
        <w:t xml:space="preserve">Limited resources for small businesses seeking custom web design solutions.</w:t>
      </w:r>
    </w:p>
    <w:p>
      <w:pPr>
        <w:numPr>
          <w:ilvl w:val="0"/>
          <w:numId w:val="1003"/>
        </w:numPr>
        <w:pStyle w:val="Compact"/>
      </w:pPr>
      <w:r>
        <w:t xml:space="preserve">Balancing religious and cultural norms with modern design trends.</w:t>
      </w:r>
    </w:p>
    <w:p>
      <w:pPr>
        <w:numPr>
          <w:ilvl w:val="0"/>
          <w:numId w:val="1003"/>
        </w:numPr>
        <w:pStyle w:val="Compact"/>
      </w:pPr>
      <w:r>
        <w:t xml:space="preserve">Navigating political tensions that occasionally impact digital projects in Jerusalem.</w:t>
      </w:r>
    </w:p>
    <w:p>
      <w:pPr>
        <w:pStyle w:val="FirstParagraph"/>
      </w:pPr>
      <w:r>
        <w:rPr>
          <w:bCs/>
          <w:b/>
        </w:rPr>
        <w:t xml:space="preserve">Opportunities:</w:t>
      </w:r>
    </w:p>
    <w:p>
      <w:pPr>
        <w:numPr>
          <w:ilvl w:val="0"/>
          <w:numId w:val="1004"/>
        </w:numPr>
        <w:pStyle w:val="Compact"/>
      </w:pPr>
      <w:r>
        <w:t xml:space="preserve">Government grants for tech initiatives, such as the Jerusalem Innovation Center's support for startups.</w:t>
      </w:r>
    </w:p>
    <w:p>
      <w:pPr>
        <w:numPr>
          <w:ilvl w:val="0"/>
          <w:numId w:val="1004"/>
        </w:numPr>
        <w:pStyle w:val="Compact"/>
      </w:pPr>
      <w:r>
        <w:t xml:space="preserve">Growing demand for e-commerce platforms among local artisans and entrepreneurs.</w:t>
      </w:r>
    </w:p>
    <w:p>
      <w:pPr>
        <w:numPr>
          <w:ilvl w:val="0"/>
          <w:numId w:val="1004"/>
        </w:numPr>
        <w:pStyle w:val="Compact"/>
      </w:pPr>
      <w:r>
        <w:t xml:space="preserve">The potential to leverage Jerusalem's global recognition as a cultural hub in digital marketing strategies.</w:t>
      </w:r>
    </w:p>
    <w:bookmarkEnd w:id="27"/>
    <w:bookmarkStart w:id="28" w:name="conclusion"/>
    <w:p>
      <w:pPr>
        <w:pStyle w:val="Heading2"/>
      </w:pPr>
      <w:r>
        <w:t xml:space="preserve">Conclusion</w:t>
      </w:r>
    </w:p>
    <w:p>
      <w:pPr>
        <w:pStyle w:val="FirstParagraph"/>
      </w:pPr>
      <w:r>
        <w:t xml:space="preserve">This undergraduate thesis underscores the critical role of web designers in shaping the digital landscape of Israel Jerusalem. As the city continues to evolve, designers must remain adaptable, culturally aware, and technologically proficient to meet its unique demands. Future research could explore how emerging technologies like augmented reality (AR) might enhance web design for Jerusalem's historical sites or how AI-driven tools are transforming local design practices.</w:t>
      </w:r>
    </w:p>
    <w:p>
      <w:pPr>
        <w:pStyle w:val="BodyText"/>
      </w:pPr>
      <w:r>
        <w:t xml:space="preserve">In conclusion, the practice of a web designer in Jerusalem is not merely about coding or aesthetics—it is about bridging the past and future, tradition and innovation, to create digital experiences that reflect the city's rich complexity.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Israel Jerusalem</dc:title>
  <dc:creator/>
  <dc:language>en</dc:language>
  <cp:keywords/>
  <dcterms:created xsi:type="dcterms:W3CDTF">2026-07-19T20:57:05Z</dcterms:created>
  <dcterms:modified xsi:type="dcterms:W3CDTF">2026-07-19T20:57:05Z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