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1" w:name="X75e6d3c259f0e22cc8d0193a6cdcd7d155f8329"/>
    <w:p>
      <w:pPr>
        <w:pStyle w:val="Heading1"/>
      </w:pPr>
      <w:r>
        <w:t xml:space="preserve">Undergraduate Thesis: The Role of a Web Designer in the Digital Transformation of Rome, Italy</w:t>
      </w:r>
    </w:p>
    <w:bookmarkStart w:id="20" w:name="introduction"/>
    <w:p>
      <w:pPr>
        <w:pStyle w:val="Heading2"/>
      </w:pPr>
      <w:r>
        <w:t xml:space="preserve">Introduction</w:t>
      </w:r>
    </w:p>
    <w:p>
      <w:pPr>
        <w:pStyle w:val="FirstParagraph"/>
      </w:pPr>
      <w:r>
        <w:t xml:space="preserve">The digital age has revolutionized industries across the globe, and web design stands at the forefront of this transformation. As a</w:t>
      </w:r>
      <w:r>
        <w:t xml:space="preserve"> </w:t>
      </w:r>
      <w:r>
        <w:rPr>
          <w:bCs/>
          <w:b/>
        </w:rPr>
        <w:t xml:space="preserve">Web Designer</w:t>
      </w:r>
      <w:r>
        <w:t xml:space="preserve">, one is tasked with creating visually appealing, user-friendly interfaces that bridge the gap between technology and human interaction. In a city like</w:t>
      </w:r>
      <w:r>
        <w:t xml:space="preserve"> </w:t>
      </w:r>
      <w:r>
        <w:rPr>
          <w:bCs/>
          <w:b/>
        </w:rPr>
        <w:t xml:space="preserve">Rome, Italy</w:t>
      </w:r>
      <w:r>
        <w:t xml:space="preserve">, where history meets modernity, the role of a Web Designer takes on unique significance. This thesis explores how Web Designers in Rome contribute to the city’s cultural, economic, and technological landscape while addressing specific challenges inherent to this dynamic environment.</w:t>
      </w:r>
    </w:p>
    <w:bookmarkEnd w:id="20"/>
    <w:bookmarkStart w:id="21" w:name="objectives-of-the-thesis"/>
    <w:p>
      <w:pPr>
        <w:pStyle w:val="Heading2"/>
      </w:pPr>
      <w:r>
        <w:t xml:space="preserve">Objectives of the Thesis</w:t>
      </w:r>
    </w:p>
    <w:p>
      <w:pPr>
        <w:numPr>
          <w:ilvl w:val="0"/>
          <w:numId w:val="1001"/>
        </w:numPr>
        <w:pStyle w:val="Compact"/>
      </w:pPr>
      <w:r>
        <w:t xml:space="preserve">To analyze the evolving responsibilities of a Web Designer in Rome’s context.</w:t>
      </w:r>
    </w:p>
    <w:p>
      <w:pPr>
        <w:numPr>
          <w:ilvl w:val="0"/>
          <w:numId w:val="1001"/>
        </w:numPr>
        <w:pStyle w:val="Compact"/>
      </w:pPr>
      <w:r>
        <w:t xml:space="preserve">To examine how Roman culture and tourism influence design trends for local businesses.</w:t>
      </w:r>
    </w:p>
    <w:p>
      <w:pPr>
        <w:numPr>
          <w:ilvl w:val="0"/>
          <w:numId w:val="1001"/>
        </w:numPr>
        <w:pStyle w:val="Compact"/>
      </w:pPr>
      <w:r>
        <w:t xml:space="preserve">To evaluate the challenges faced by Web Designers in Italy, particularly in a city like Rome with diverse needs.</w:t>
      </w:r>
    </w:p>
    <w:bookmarkEnd w:id="21"/>
    <w:bookmarkStart w:id="22" w:name="methodology"/>
    <w:p>
      <w:pPr>
        <w:pStyle w:val="Heading2"/>
      </w:pPr>
      <w:r>
        <w:t xml:space="preserve">Methodology</w:t>
      </w:r>
    </w:p>
    <w:p>
      <w:pPr>
        <w:pStyle w:val="FirstParagraph"/>
      </w:pPr>
      <w:r>
        <w:t xml:space="preserve">This thesis employs a qualitative research approach, combining case studies of Roman-based web development projects with interviews from local Web Designers. Secondary data includes academic articles on digital trends in Italy and reports from the Rome Chamber of Commerce. The focus is on understanding how</w:t>
      </w:r>
      <w:r>
        <w:t xml:space="preserve"> </w:t>
      </w:r>
      <w:r>
        <w:rPr>
          <w:bCs/>
          <w:b/>
        </w:rPr>
        <w:t xml:space="preserve">Web Designers</w:t>
      </w:r>
      <w:r>
        <w:t xml:space="preserve"> </w:t>
      </w:r>
      <w:r>
        <w:t xml:space="preserve">navigate the intersection of tradition and innovation in Rome’s tech sector.</w:t>
      </w:r>
    </w:p>
    <w:bookmarkEnd w:id="22"/>
    <w:bookmarkStart w:id="23" w:name="the-digital-landscape-of-rome"/>
    <w:p>
      <w:pPr>
        <w:pStyle w:val="Heading2"/>
      </w:pPr>
      <w:r>
        <w:t xml:space="preserve">The Digital Landscape of Rome</w:t>
      </w:r>
    </w:p>
    <w:p>
      <w:pPr>
        <w:pStyle w:val="FirstParagraph"/>
      </w:pPr>
      <w:r>
        <w:t xml:space="preserve">Rome, as Italy’s capital, is a hub for tourism, culture, and emerging technology. With over 6 million annual visitors and a growing startup ecosystem, the demand for digital services is immense. Web Designers in Rome must create websites that reflect the city’s rich heritage while catering to global audiences. For example, virtual tours of historical sites like the Colosseum or Vatican Museums require intuitive interfaces that balance aesthetics with functionality.</w:t>
      </w:r>
    </w:p>
    <w:bookmarkEnd w:id="23"/>
    <w:bookmarkStart w:id="24" w:name="web-design-in-tourism-and-culture"/>
    <w:p>
      <w:pPr>
        <w:pStyle w:val="Heading2"/>
      </w:pPr>
      <w:r>
        <w:t xml:space="preserve">Web Design in Tourism and Culture</w:t>
      </w:r>
    </w:p>
    <w:p>
      <w:pPr>
        <w:pStyle w:val="FirstParagraph"/>
      </w:pPr>
      <w:r>
        <w:t xml:space="preserve">Rome’s tourism industry heavily relies on digital platforms. Web Designers play a pivotal role in developing websites for hotels, tour operators, and cultural institutions. These sites must showcase Rome’s beauty while ensuring seamless user experiences for international travelers. Additionally, the integration of multilingual support, high-resolution visuals of Roman landmarks, and interactive maps are critical design elements that differentiate Roman web projects from those in other regions.</w:t>
      </w:r>
    </w:p>
    <w:bookmarkEnd w:id="24"/>
    <w:bookmarkStart w:id="25" w:name="challenges-facing-web-designers-in-rome"/>
    <w:p>
      <w:pPr>
        <w:pStyle w:val="Heading2"/>
      </w:pPr>
      <w:r>
        <w:t xml:space="preserve">Challenges Facing Web Designers in Rome</w:t>
      </w:r>
    </w:p>
    <w:p>
      <w:pPr>
        <w:pStyle w:val="FirstParagraph"/>
      </w:pPr>
      <w:r>
        <w:t xml:space="preserve">Despite opportunities,</w:t>
      </w:r>
      <w:r>
        <w:t xml:space="preserve"> </w:t>
      </w:r>
      <w:r>
        <w:rPr>
          <w:bCs/>
          <w:b/>
        </w:rPr>
        <w:t xml:space="preserve">Web Designers</w:t>
      </w:r>
      <w:r>
        <w:t xml:space="preserve"> </w:t>
      </w:r>
      <w:r>
        <w:t xml:space="preserve">in Rome face unique challenges. These include:</w:t>
      </w:r>
    </w:p>
    <w:p>
      <w:pPr>
        <w:numPr>
          <w:ilvl w:val="0"/>
          <w:numId w:val="1002"/>
        </w:numPr>
        <w:pStyle w:val="Compact"/>
      </w:pPr>
      <w:r>
        <w:rPr>
          <w:bCs/>
          <w:b/>
        </w:rPr>
        <w:t xml:space="preserve">Cultural Sensitivity:</w:t>
      </w:r>
      <w:r>
        <w:t xml:space="preserve"> </w:t>
      </w:r>
      <w:r>
        <w:t xml:space="preserve">Balancing traditional Italian design aesthetics with modern web standards.</w:t>
      </w:r>
    </w:p>
    <w:p>
      <w:pPr>
        <w:numPr>
          <w:ilvl w:val="0"/>
          <w:numId w:val="1002"/>
        </w:numPr>
        <w:pStyle w:val="Compact"/>
      </w:pPr>
      <w:r>
        <w:rPr>
          <w:bCs/>
          <w:b/>
        </w:rPr>
        <w:t xml:space="preserve">Linguistic Diversity:</w:t>
      </w:r>
      <w:r>
        <w:t xml:space="preserve"> </w:t>
      </w:r>
      <w:r>
        <w:t xml:space="preserve">Creating content that appeals to both local and international users, often requiring multilingual optimization.</w:t>
      </w:r>
    </w:p>
    <w:p>
      <w:pPr>
        <w:numPr>
          <w:ilvl w:val="0"/>
          <w:numId w:val="1002"/>
        </w:numPr>
        <w:pStyle w:val="Compact"/>
      </w:pPr>
      <w:r>
        <w:rPr>
          <w:bCs/>
          <w:b/>
        </w:rPr>
        <w:t xml:space="preserve">Competition from Global Firms:</w:t>
      </w:r>
      <w:r>
        <w:t xml:space="preserve"> </w:t>
      </w:r>
      <w:r>
        <w:t xml:space="preserve">Competing with freelance platforms like Upwork or Fiverr that attract talent from outside Italy.</w:t>
      </w:r>
    </w:p>
    <w:bookmarkEnd w:id="25"/>
    <w:bookmarkStart w:id="26" w:name="e-commerce-and-local-businesses"/>
    <w:p>
      <w:pPr>
        <w:pStyle w:val="Heading2"/>
      </w:pPr>
      <w:r>
        <w:t xml:space="preserve">E-Commerce and Local Businesses</w:t>
      </w:r>
    </w:p>
    <w:p>
      <w:pPr>
        <w:pStyle w:val="FirstParagraph"/>
      </w:pPr>
      <w:r>
        <w:t xml:space="preserve">Rome’s small businesses, such as artisanal workshops and family-run restaurants, increasingly rely on e-commerce websites to reach global customers. Web Designers in Rome must tailor solutions that align with local business practices while incorporating global trends like mobile responsiveness and AI-driven chatbots. For instance, a Roman pasta shop might need a website that highlights traditional recipes but includes features like online ordering for international delivery.</w:t>
      </w:r>
    </w:p>
    <w:bookmarkEnd w:id="26"/>
    <w:bookmarkStart w:id="27" w:name="technological-advancements-and-education"/>
    <w:p>
      <w:pPr>
        <w:pStyle w:val="Heading2"/>
      </w:pPr>
      <w:r>
        <w:t xml:space="preserve">Technological Advancements and Education</w:t>
      </w:r>
    </w:p>
    <w:p>
      <w:pPr>
        <w:pStyle w:val="FirstParagraph"/>
      </w:pPr>
      <w:r>
        <w:t xml:space="preserve">Rome is home to prestigious universities like the Sapienza University of Rome, which offer web design programs. These institutions play a vital role in training the next generation of</w:t>
      </w:r>
      <w:r>
        <w:t xml:space="preserve"> </w:t>
      </w:r>
      <w:r>
        <w:rPr>
          <w:bCs/>
          <w:b/>
        </w:rPr>
        <w:t xml:space="preserve">Web Designers</w:t>
      </w:r>
      <w:r>
        <w:t xml:space="preserve">, equipping them with skills in responsive design, SEO, and emerging technologies like augmented reality (AR). Collaboration between academia and industry is essential to ensure graduates are prepared for Rome’s specific market demands.</w:t>
      </w:r>
    </w:p>
    <w:bookmarkEnd w:id="27"/>
    <w:bookmarkStart w:id="28" w:name="the-future-of-web-design-in-rome"/>
    <w:p>
      <w:pPr>
        <w:pStyle w:val="Heading2"/>
      </w:pPr>
      <w:r>
        <w:t xml:space="preserve">The Future of Web Design in Rome</w:t>
      </w:r>
    </w:p>
    <w:p>
      <w:pPr>
        <w:pStyle w:val="FirstParagraph"/>
      </w:pPr>
      <w:r>
        <w:t xml:space="preserve">As Rome continues to invest in digital infrastructure—such as the EUR district’s tech-focused developments—the role of</w:t>
      </w:r>
      <w:r>
        <w:t xml:space="preserve"> </w:t>
      </w:r>
      <w:r>
        <w:rPr>
          <w:bCs/>
          <w:b/>
        </w:rPr>
        <w:t xml:space="preserve">Web Designers</w:t>
      </w:r>
      <w:r>
        <w:t xml:space="preserve"> </w:t>
      </w:r>
      <w:r>
        <w:t xml:space="preserve">will expand. Future trends may include AI-powered personalization for tourism sites, blockchain integration for secure transactions, and sustainability-focused web design practices. Web Designers must stay adaptable to meet these evolving needs while preserving Rome’s unique identity.</w:t>
      </w:r>
    </w:p>
    <w:bookmarkEnd w:id="28"/>
    <w:bookmarkStart w:id="29"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highlights the critical role of</w:t>
      </w:r>
      <w:r>
        <w:t xml:space="preserve"> </w:t>
      </w:r>
      <w:r>
        <w:rPr>
          <w:bCs/>
          <w:b/>
        </w:rPr>
        <w:t xml:space="preserve">Web Designers</w:t>
      </w:r>
      <w:r>
        <w:t xml:space="preserve"> </w:t>
      </w:r>
      <w:r>
        <w:t xml:space="preserve">in shaping Rome’s digital presence. In a city where history and innovation coexist, their work bridges cultural heritage with modern technology. By addressing challenges like cultural sensitivity and global competition, Web Designers in Rome contribute to both local economic growth and international recognition of Italy’s capital. Future research could explore the impact of emerging technologies on web design practices in Roman businesses.</w:t>
      </w:r>
    </w:p>
    <w:bookmarkEnd w:id="29"/>
    <w:bookmarkStart w:id="30" w:name="references"/>
    <w:p>
      <w:pPr>
        <w:pStyle w:val="Heading2"/>
      </w:pPr>
      <w:r>
        <w:t xml:space="preserve">References</w:t>
      </w:r>
    </w:p>
    <w:p>
      <w:pPr>
        <w:numPr>
          <w:ilvl w:val="0"/>
          <w:numId w:val="1003"/>
        </w:numPr>
        <w:pStyle w:val="Compact"/>
      </w:pPr>
      <w:r>
        <w:t xml:space="preserve">Bertolino, M. (2021). *Digital Transformation in Italian Tourism: A Case Study of Rome*. Journal of European Tourism Studies.</w:t>
      </w:r>
    </w:p>
    <w:p>
      <w:pPr>
        <w:numPr>
          <w:ilvl w:val="0"/>
          <w:numId w:val="1003"/>
        </w:numPr>
        <w:pStyle w:val="Compact"/>
      </w:pPr>
      <w:r>
        <w:t xml:space="preserve">Campanella, G. (2019). *Web Design and Cultural Heritage: Strategies for Historic Cities*. Italy Tech Review.</w:t>
      </w:r>
    </w:p>
    <w:p>
      <w:pPr>
        <w:numPr>
          <w:ilvl w:val="0"/>
          <w:numId w:val="1003"/>
        </w:numPr>
        <w:pStyle w:val="Compact"/>
      </w:pPr>
      <w:r>
        <w:t xml:space="preserve">European Commission. (2023). *Rome’s Startup Ecosystem Report: Opportunities in the Digital Sector*.</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Web Designer in Italy Rome</dc:title>
  <dc:creator/>
  <dc:language>en</dc:language>
  <cp:keywords/>
  <dcterms:created xsi:type="dcterms:W3CDTF">2026-07-19T21:06:00Z</dcterms:created>
  <dcterms:modified xsi:type="dcterms:W3CDTF">2026-07-19T21:06:00Z</dcterms:modified>
</cp:coreProperties>
</file>

<file path=docProps/custom.xml><?xml version="1.0" encoding="utf-8"?>
<Properties xmlns="http://schemas.openxmlformats.org/officeDocument/2006/custom-properties" xmlns:vt="http://schemas.openxmlformats.org/officeDocument/2006/docPropsVTypes"/>
</file>