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3a9ffdd492a8bbf20a1007657c5c5da87a7c303"/>
    <w:p>
      <w:pPr>
        <w:pStyle w:val="Heading1"/>
      </w:pPr>
      <w:r>
        <w:t xml:space="preserve">Undergraduate Thesis: The Role of a Web Designer in South Korea’s Seoul Market</w:t>
      </w:r>
    </w:p>
    <w:bookmarkStart w:id="20" w:name="introduction"/>
    <w:p>
      <w:pPr>
        <w:pStyle w:val="Heading2"/>
      </w:pPr>
      <w:r>
        <w:t xml:space="preserve">Introduction</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Web Designer</w:t>
      </w:r>
      <w:r>
        <w:t xml:space="preserve"> </w:t>
      </w:r>
      <w:r>
        <w:t xml:space="preserve">within the dynamic context of</w:t>
      </w:r>
      <w:r>
        <w:t xml:space="preserve"> </w:t>
      </w:r>
      <w:r>
        <w:rPr>
          <w:bCs/>
          <w:b/>
        </w:rPr>
        <w:t xml:space="preserve">South Korea, Seoul.</w:t>
      </w:r>
      <w:r>
        <w:t xml:space="preserve">. As one of Asia’s most technologically advanced cities, Seoul has emerged as a global hub for digital innovation. The increasing reliance on e-commerce, social media integration, and mobile-first design necessitates skilled professionals who can craft visually appealing and functionally efficient websites. This thesis aims to analyze the unique demands of web design in Seoul, the competencies required of modern</w:t>
      </w:r>
      <w:r>
        <w:t xml:space="preserve"> </w:t>
      </w:r>
      <w:r>
        <w:rPr>
          <w:bCs/>
          <w:b/>
        </w:rPr>
        <w:t xml:space="preserve">Web Designers</w:t>
      </w:r>
      <w:r>
        <w:t xml:space="preserve">, and how these professionals contribute to Seoul’s digital economy.</w:t>
      </w:r>
    </w:p>
    <w:bookmarkEnd w:id="20"/>
    <w:bookmarkStart w:id="21" w:name="X7c1e2e9911bb7c54dffb61965ca79ac4371089e"/>
    <w:p>
      <w:pPr>
        <w:pStyle w:val="Heading2"/>
      </w:pPr>
      <w:r>
        <w:t xml:space="preserve">The Significance of Web Design in South Korea’s Digital Economy</w:t>
      </w:r>
    </w:p>
    <w:p>
      <w:pPr>
        <w:pStyle w:val="FirstParagraph"/>
      </w:pPr>
      <w:r>
        <w:t xml:space="preserve">In</w:t>
      </w:r>
      <w:r>
        <w:t xml:space="preserve"> </w:t>
      </w:r>
      <w:r>
        <w:rPr>
          <w:bCs/>
          <w:b/>
        </w:rPr>
        <w:t xml:space="preserve">South Korea</w:t>
      </w:r>
      <w:r>
        <w:t xml:space="preserve">, where over 98% of the population uses the internet (Korea Internet &amp; Security Agency, 2023), a well-designed website is not just a luxury but a necessity. Businesses, government agencies, and cultural institutions in</w:t>
      </w:r>
      <w:r>
        <w:t xml:space="preserve"> </w:t>
      </w:r>
      <w:r>
        <w:rPr>
          <w:bCs/>
          <w:b/>
        </w:rPr>
        <w:t xml:space="preserve">Seoul</w:t>
      </w:r>
      <w:r>
        <w:t xml:space="preserve"> </w:t>
      </w:r>
      <w:r>
        <w:t xml:space="preserve">rely on digital platforms to engage with their audience. A</w:t>
      </w:r>
      <w:r>
        <w:t xml:space="preserve"> </w:t>
      </w:r>
      <w:r>
        <w:rPr>
          <w:bCs/>
          <w:b/>
        </w:rPr>
        <w:t xml:space="preserve">Web Designer</w:t>
      </w:r>
      <w:r>
        <w:t xml:space="preserve"> </w:t>
      </w:r>
      <w:r>
        <w:t xml:space="preserve">in Seoul must navigate stringent standards for accessibility, compliance with local regulations (e.g., the Personal Information Protection Act), and cultural nuances that influence user behavior.</w:t>
      </w:r>
    </w:p>
    <w:p>
      <w:pPr>
        <w:pStyle w:val="BodyText"/>
      </w:pPr>
      <w:r>
        <w:t xml:space="preserve">The rise of mobile internet usage—where smartphones account for over 70% of web traffic in South Korea (Statista, 2023)—demands that</w:t>
      </w:r>
      <w:r>
        <w:t xml:space="preserve"> </w:t>
      </w:r>
      <w:r>
        <w:rPr>
          <w:bCs/>
          <w:b/>
        </w:rPr>
        <w:t xml:space="preserve">Web Designers</w:t>
      </w:r>
      <w:r>
        <w:t xml:space="preserve"> </w:t>
      </w:r>
      <w:r>
        <w:t xml:space="preserve">prioritize responsive design principles. This includes optimizing layouts for smaller screens, ensuring fast loading times, and integrating intuitive navigation systems tailored to the preferences of Seoul’s tech-savvy users.</w:t>
      </w:r>
    </w:p>
    <w:bookmarkEnd w:id="21"/>
    <w:bookmarkStart w:id="22" w:name="X24e29fd63a29967172bc73632d71f2f12dcf40a"/>
    <w:p>
      <w:pPr>
        <w:pStyle w:val="Heading2"/>
      </w:pPr>
      <w:r>
        <w:t xml:space="preserve">The Role of a Web Designer in Seoul: Key Competencies</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South Korea’s capital, Seoul,</w:t>
      </w:r>
      <w:r>
        <w:t xml:space="preserve"> </w:t>
      </w:r>
      <w:r>
        <w:t xml:space="preserve">must possess a diverse skill set. Technical expertise in HTML, CSS, JavaScript, and design tools like Adobe XD or Figma is foundational. However, the role extends beyond coding to include understanding user psychology and local trends.</w:t>
      </w:r>
    </w:p>
    <w:p>
      <w:pPr>
        <w:numPr>
          <w:ilvl w:val="0"/>
          <w:numId w:val="1001"/>
        </w:numPr>
        <w:pStyle w:val="Compact"/>
      </w:pPr>
      <w:r>
        <w:rPr>
          <w:bCs/>
          <w:b/>
        </w:rPr>
        <w:t xml:space="preserve">Cultural Sensitivity:</w:t>
      </w:r>
      <w:r>
        <w:t xml:space="preserve"> </w:t>
      </w:r>
      <w:r>
        <w:t xml:space="preserve">Designing for Seoul’s audience requires an understanding of Korean aesthetics—such as minimalism in corporate sites or vibrant visuals for entertainment platforms.</w:t>
      </w:r>
    </w:p>
    <w:p>
      <w:pPr>
        <w:numPr>
          <w:ilvl w:val="0"/>
          <w:numId w:val="1001"/>
        </w:numPr>
        <w:pStyle w:val="Compact"/>
      </w:pPr>
      <w:r>
        <w:rPr>
          <w:bCs/>
          <w:b/>
        </w:rPr>
        <w:t xml:space="preserve">Linguistic Accuracy:</w:t>
      </w:r>
      <w:r>
        <w:t xml:space="preserve"> </w:t>
      </w:r>
      <w:r>
        <w:t xml:space="preserve">Websites must accommodate both Korean and English languages, often requiring bilingual content management systems (CMS).</w:t>
      </w:r>
    </w:p>
    <w:p>
      <w:pPr>
        <w:numPr>
          <w:ilvl w:val="0"/>
          <w:numId w:val="1001"/>
        </w:numPr>
        <w:pStyle w:val="Compact"/>
      </w:pPr>
      <w:r>
        <w:rPr>
          <w:bCs/>
          <w:b/>
        </w:rPr>
        <w:t xml:space="preserve">E-commerce Integration:</w:t>
      </w:r>
      <w:r>
        <w:t xml:space="preserve"> </w:t>
      </w:r>
      <w:r>
        <w:t xml:space="preserve">With Seoul’s thriving online shopping scene, designers must integrate secure payment gateways and seamless checkout processes.</w:t>
      </w:r>
    </w:p>
    <w:p>
      <w:pPr>
        <w:pStyle w:val="FirstParagraph"/>
      </w:pPr>
      <w:r>
        <w:t xml:space="preserve">Beyond technical skills, a</w:t>
      </w:r>
      <w:r>
        <w:t xml:space="preserve"> </w:t>
      </w:r>
      <w:r>
        <w:rPr>
          <w:bCs/>
          <w:b/>
        </w:rPr>
        <w:t xml:space="preserve">Web Designer</w:t>
      </w:r>
      <w:r>
        <w:t xml:space="preserve"> </w:t>
      </w:r>
      <w:r>
        <w:t xml:space="preserve">in Seoul must also stay informed about emerging trends such as AI-driven chatbots, augmented reality (AR) for virtual product displays, and sustainability-focused design practices that align with South Korea’s environmental policies.</w:t>
      </w:r>
    </w:p>
    <w:bookmarkEnd w:id="22"/>
    <w:bookmarkStart w:id="23" w:name="X37ac4a2bbdac50a4a286b3cd114411b47dd1624"/>
    <w:p>
      <w:pPr>
        <w:pStyle w:val="Heading2"/>
      </w:pPr>
      <w:r>
        <w:t xml:space="preserve">Challenges Faced by Web Designers in Seoul</w:t>
      </w:r>
    </w:p>
    <w:p>
      <w:pPr>
        <w:pStyle w:val="FirstParagraph"/>
      </w:pPr>
      <w:r>
        <w:t xml:space="preserve">The competitive nature of</w:t>
      </w:r>
      <w:r>
        <w:t xml:space="preserve"> </w:t>
      </w:r>
      <w:r>
        <w:rPr>
          <w:bCs/>
          <w:b/>
        </w:rPr>
        <w:t xml:space="preserve">Seoul’s</w:t>
      </w:r>
      <w:r>
        <w:t xml:space="preserve"> </w:t>
      </w:r>
      <w:r>
        <w:t xml:space="preserve">market presents challenges for</w:t>
      </w:r>
      <w:r>
        <w:t xml:space="preserve"> </w:t>
      </w:r>
      <w:r>
        <w:rPr>
          <w:bCs/>
          <w:b/>
        </w:rPr>
        <w:t xml:space="preserve">Web Designers</w:t>
      </w:r>
      <w:r>
        <w:t xml:space="preserve">. High client expectations, rapid technological changes, and the need to differentiate oneself from a pool of talented professionals create pressure to innovate continuously. Additionally, the demand for multilingual and multi-platform designs can strain resources.</w:t>
      </w:r>
    </w:p>
    <w:p>
      <w:pPr>
        <w:pStyle w:val="BodyText"/>
      </w:pPr>
      <w:r>
        <w:t xml:space="preserve">Economic factors also play a role. While Seoul’s digital economy is booming, smaller design agencies may struggle with budget constraints compared to larger firms that invest in AI-powered tools or outsourced labor from other Asian countries.</w:t>
      </w:r>
    </w:p>
    <w:bookmarkEnd w:id="23"/>
    <w:bookmarkStart w:id="24" w:name="opportunities-for-web-designers-in-seoul"/>
    <w:p>
      <w:pPr>
        <w:pStyle w:val="Heading2"/>
      </w:pPr>
      <w:r>
        <w:t xml:space="preserve">Opportunities for Web Designers in Seoul</w:t>
      </w:r>
    </w:p>
    <w:p>
      <w:pPr>
        <w:pStyle w:val="FirstParagraph"/>
      </w:pPr>
      <w:r>
        <w:t xml:space="preserve">Despite these challenges, the outlook for</w:t>
      </w:r>
      <w:r>
        <w:t xml:space="preserve"> </w:t>
      </w:r>
      <w:r>
        <w:rPr>
          <w:bCs/>
          <w:b/>
        </w:rPr>
        <w:t xml:space="preserve">Web Designers</w:t>
      </w:r>
      <w:r>
        <w:t xml:space="preserve"> </w:t>
      </w:r>
      <w:r>
        <w:t xml:space="preserve">in</w:t>
      </w:r>
      <w:r>
        <w:t xml:space="preserve"> </w:t>
      </w:r>
      <w:r>
        <w:rPr>
          <w:bCs/>
          <w:b/>
        </w:rPr>
        <w:t xml:space="preserve">South Korea’s capital</w:t>
      </w:r>
      <w:r>
        <w:t xml:space="preserve"> </w:t>
      </w:r>
      <w:r>
        <w:t xml:space="preserve">is promising. The government’s focus on smart cities and digital transformation initiatives (e.g., “Digital New Deal” policy) has spurred demand for innovative web solutions.</w:t>
      </w:r>
    </w:p>
    <w:p>
      <w:pPr>
        <w:pStyle w:val="BodyText"/>
      </w:pPr>
      <w:r>
        <w:rPr>
          <w:bCs/>
          <w:b/>
        </w:rPr>
        <w:t xml:space="preserve">Seoul-based Web Designers</w:t>
      </w:r>
      <w:r>
        <w:t xml:space="preserve"> </w:t>
      </w:r>
      <w:r>
        <w:t xml:space="preserve">can also leverage the city’s status as a global cultural hotspot. For instance, designing websites for K-pop music bands, K-drama streaming platforms, or Korean fashion brands requires creativity and an understanding of global appeal while maintaining cultural authenticity.</w:t>
      </w:r>
    </w:p>
    <w:bookmarkEnd w:id="24"/>
    <w:bookmarkStart w:id="25" w:name="X5da31d2d51958ad2e24b332745008ebac624c23"/>
    <w:p>
      <w:pPr>
        <w:pStyle w:val="Heading2"/>
      </w:pPr>
      <w:r>
        <w:t xml:space="preserve">Casual Case Study: Web Design in Seoul’s Tourism Sector</w:t>
      </w:r>
    </w:p>
    <w:p>
      <w:pPr>
        <w:pStyle w:val="FirstParagraph"/>
      </w:pPr>
      <w:r>
        <w:t xml:space="preserve">A notable example is the redesign of</w:t>
      </w:r>
      <w:r>
        <w:t xml:space="preserve"> </w:t>
      </w:r>
      <w:r>
        <w:rPr>
          <w:bCs/>
          <w:b/>
        </w:rPr>
        <w:t xml:space="preserve">South Korea’s official tourism website</w:t>
      </w:r>
      <w:r>
        <w:t xml:space="preserve">, which was updated to reflect Seoul’s role as a must-visit destination. The project involved integrating multilingual support, interactive maps for local attractions, and real-time data on public transportation. This case highlights how a</w:t>
      </w:r>
      <w:r>
        <w:t xml:space="preserve"> </w:t>
      </w:r>
      <w:r>
        <w:rPr>
          <w:bCs/>
          <w:b/>
        </w:rPr>
        <w:t xml:space="preserve">Web Designer</w:t>
      </w:r>
      <w:r>
        <w:t xml:space="preserve"> </w:t>
      </w:r>
      <w:r>
        <w:t xml:space="preserve">in Seoul can bridge technology and culture to enhance user experience.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critical role of a</w:t>
      </w:r>
      <w:r>
        <w:t xml:space="preserve"> </w:t>
      </w:r>
      <w:r>
        <w:rPr>
          <w:bCs/>
          <w:b/>
        </w:rPr>
        <w:t xml:space="preserve">Web Designer</w:t>
      </w:r>
      <w:r>
        <w:t xml:space="preserve"> </w:t>
      </w:r>
      <w:r>
        <w:t xml:space="preserve">in shaping South Korea’s digital landscape, particularly in</w:t>
      </w:r>
      <w:r>
        <w:t xml:space="preserve"> </w:t>
      </w:r>
      <w:r>
        <w:rPr>
          <w:bCs/>
          <w:b/>
        </w:rPr>
        <w:t xml:space="preserve">Seyoul.</w:t>
      </w:r>
      <w:r>
        <w:t xml:space="preserve">. The profession demands technical proficiency, cultural awareness, and adaptability to emerging technologies. As Seoul continues to lead in innovation, the contributions of skilled</w:t>
      </w:r>
      <w:r>
        <w:t xml:space="preserve"> </w:t>
      </w:r>
      <w:r>
        <w:rPr>
          <w:bCs/>
          <w:b/>
        </w:rPr>
        <w:t xml:space="preserve">Web Designers</w:t>
      </w:r>
      <w:r>
        <w:t xml:space="preserve"> </w:t>
      </w:r>
      <w:r>
        <w:t xml:space="preserve">will remain vital to the city’s economic and cultural growth.</w:t>
      </w:r>
    </w:p>
    <w:bookmarkEnd w:id="26"/>
    <w:bookmarkStart w:id="27" w:name="references"/>
    <w:p>
      <w:pPr>
        <w:pStyle w:val="Heading2"/>
      </w:pPr>
      <w:r>
        <w:t xml:space="preserve">References</w:t>
      </w:r>
    </w:p>
    <w:p>
      <w:pPr>
        <w:pStyle w:val="FirstParagraph"/>
      </w:pPr>
      <w:r>
        <w:rPr>
          <w:iCs/>
          <w:i/>
        </w:rPr>
        <w:t xml:space="preserve">Korea Internet &amp; Security Agency (KISA). (2023). Internet Usage Statistics.</w:t>
      </w:r>
      <w:r>
        <w:br/>
      </w:r>
      <w:r>
        <w:rPr>
          <w:iCs/>
          <w:i/>
        </w:rPr>
        <w:t xml:space="preserve">Statista. (2023). Mobile Internet Penetration in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Designers in South Korea, Seoul</dc:title>
  <dc:creator/>
  <dc:language>en</dc:language>
  <cp:keywords/>
  <dcterms:created xsi:type="dcterms:W3CDTF">2026-07-23T02:46:00Z</dcterms:created>
  <dcterms:modified xsi:type="dcterms:W3CDTF">2026-07-23T02:46:00Z</dcterms:modified>
</cp:coreProperties>
</file>

<file path=docProps/custom.xml><?xml version="1.0" encoding="utf-8"?>
<Properties xmlns="http://schemas.openxmlformats.org/officeDocument/2006/custom-properties" xmlns:vt="http://schemas.openxmlformats.org/officeDocument/2006/docPropsVTypes"/>
</file>