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146d2fe13b847ae2d3be45ff2516735f13f843b"/>
    <w:p>
      <w:pPr>
        <w:pStyle w:val="Heading1"/>
      </w:pPr>
      <w:r>
        <w:t xml:space="preserve">Undergraduate Thesis: The Role of Web Designer in Switzerland Zurich</w:t>
      </w:r>
    </w:p>
    <w:bookmarkStart w:id="20" w:name="abstract"/>
    <w:p>
      <w:pPr>
        <w:pStyle w:val="Heading2"/>
      </w:pPr>
      <w:r>
        <w:t xml:space="preserve">Abstract</w:t>
      </w:r>
    </w:p>
    <w:p>
      <w:pPr>
        <w:pStyle w:val="FirstParagraph"/>
      </w:pPr>
      <w:r>
        <w:t xml:space="preserve">This Undergraduate Thesis explores the critical role of a Web Designer within the dynamic digital landscape of Switzerland Zurich. As a global hub for finance, technology, and innovation, Zurich presents unique challenges and opportunities for web designers seeking to align functionality with Swiss aesthetics. This study analyzes how Web Designers in Zurich integrate cultural values such as minimalism, precision, and user-centric design while addressing the demands of a multilingual and multicultural audience. The research combines theoretical frameworks with case studies of local businesses to highlight the evolving responsibilities of a Web Designer in this region.</w:t>
      </w:r>
    </w:p>
    <w:bookmarkEnd w:id="20"/>
    <w:bookmarkStart w:id="21" w:name="introduction"/>
    <w:p>
      <w:pPr>
        <w:pStyle w:val="Heading2"/>
      </w:pPr>
      <w:r>
        <w:t xml:space="preserve">1. Introduction</w:t>
      </w:r>
    </w:p>
    <w:p>
      <w:pPr>
        <w:pStyle w:val="FirstParagraph"/>
      </w:pPr>
      <w:r>
        <w:t xml:space="preserve">Zurich, Switzerland’s largest city, is renowned for its economic strength, cultural heritage, and commitment to sustainability. In this context, the role of a Web Designer extends beyond technical skills—it requires an understanding of Swiss design principles and the needs of a globalized market. This Undergraduate Thesis aims to investigate how Web Designers in Zurich navigate these dualities: balancing innovation with tradition, localization with internationalization, and aesthetics with usability.</w:t>
      </w:r>
    </w:p>
    <w:bookmarkEnd w:id="21"/>
    <w:bookmarkStart w:id="22" w:name="the-evolution-of-web-design-in-zurich"/>
    <w:p>
      <w:pPr>
        <w:pStyle w:val="Heading2"/>
      </w:pPr>
      <w:r>
        <w:t xml:space="preserve">2. The Evolution of Web Design in Zurich</w:t>
      </w:r>
    </w:p>
    <w:p>
      <w:pPr>
        <w:pStyle w:val="FirstParagraph"/>
      </w:pPr>
      <w:r>
        <w:t xml:space="preserve">The digital transformation of Switzerland has positioned Zurich as a leader in adopting cutting-edge web technologies. Over the past decade, the demand for Web Designers has surged due to the city’s concentration of multinational corporations, startups, and financial institutions. Key factors driving this trend include:</w:t>
      </w:r>
    </w:p>
    <w:p>
      <w:pPr>
        <w:numPr>
          <w:ilvl w:val="0"/>
          <w:numId w:val="1001"/>
        </w:numPr>
        <w:pStyle w:val="Compact"/>
      </w:pPr>
      <w:r>
        <w:rPr>
          <w:bCs/>
          <w:b/>
        </w:rPr>
        <w:t xml:space="preserve">Globalization:</w:t>
      </w:r>
      <w:r>
        <w:t xml:space="preserve"> </w:t>
      </w:r>
      <w:r>
        <w:t xml:space="preserve">Zurich’s businesses require multilingual websites (e.g., German, English, French) to cater to international clients.</w:t>
      </w:r>
    </w:p>
    <w:p>
      <w:pPr>
        <w:numPr>
          <w:ilvl w:val="0"/>
          <w:numId w:val="1001"/>
        </w:numPr>
        <w:pStyle w:val="Compact"/>
      </w:pPr>
      <w:r>
        <w:rPr>
          <w:bCs/>
          <w:b/>
        </w:rPr>
        <w:t xml:space="preserve">Sustainability:</w:t>
      </w:r>
      <w:r>
        <w:t xml:space="preserve"> </w:t>
      </w:r>
      <w:r>
        <w:t xml:space="preserve">Swiss consumers prioritize eco-friendly practices, influencing design choices like reducing page load times and minimizing resource use.</w:t>
      </w:r>
    </w:p>
    <w:p>
      <w:pPr>
        <w:numPr>
          <w:ilvl w:val="0"/>
          <w:numId w:val="1001"/>
        </w:numPr>
        <w:pStyle w:val="Compact"/>
      </w:pPr>
      <w:r>
        <w:rPr>
          <w:bCs/>
          <w:b/>
        </w:rPr>
        <w:t xml:space="preserve">Innovation:</w:t>
      </w:r>
      <w:r>
        <w:t xml:space="preserve"> </w:t>
      </w:r>
      <w:r>
        <w:t xml:space="preserve">Zurich’s tech scene fosters experimentation with emerging tools such as AI-driven user interfaces and interactive animations.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web projects with interviews from 15 Web Designers based in Zurich. Data was collected through:</w:t>
      </w:r>
    </w:p>
    <w:p>
      <w:pPr>
        <w:numPr>
          <w:ilvl w:val="0"/>
          <w:numId w:val="1002"/>
        </w:numPr>
        <w:pStyle w:val="Compact"/>
      </w:pPr>
      <w:r>
        <w:rPr>
          <w:bCs/>
          <w:b/>
        </w:rPr>
        <w:t xml:space="preserve">Literature Review:</w:t>
      </w:r>
      <w:r>
        <w:t xml:space="preserve"> </w:t>
      </w:r>
      <w:r>
        <w:t xml:space="preserve">Analysis of academic papers on Swiss design philosophy and digital trends.</w:t>
      </w:r>
    </w:p>
    <w:p>
      <w:pPr>
        <w:numPr>
          <w:ilvl w:val="0"/>
          <w:numId w:val="1002"/>
        </w:numPr>
        <w:pStyle w:val="Compact"/>
      </w:pPr>
      <w:r>
        <w:rPr>
          <w:bCs/>
          <w:b/>
        </w:rPr>
        <w:t xml:space="preserve">Case Studies:</w:t>
      </w:r>
      <w:r>
        <w:t xml:space="preserve"> </w:t>
      </w:r>
      <w:r>
        <w:t xml:space="preserve">Examination of websites for local institutions (e.g., Swiss National Bank, ETH Zurich) to identify design patterns.</w:t>
      </w:r>
    </w:p>
    <w:p>
      <w:pPr>
        <w:numPr>
          <w:ilvl w:val="0"/>
          <w:numId w:val="1002"/>
        </w:numPr>
        <w:pStyle w:val="Compact"/>
      </w:pPr>
      <w:r>
        <w:rPr>
          <w:bCs/>
          <w:b/>
        </w:rPr>
        <w:t xml:space="preserve">Semi-Structured Interviews:</w:t>
      </w:r>
      <w:r>
        <w:t xml:space="preserve"> </w:t>
      </w:r>
      <w:r>
        <w:t xml:space="preserve">Conversations with professionals to explore their challenges and strategies in the Zurich market.</w:t>
      </w:r>
    </w:p>
    <w:bookmarkEnd w:id="23"/>
    <w:bookmarkStart w:id="27" w:name="key-findings"/>
    <w:p>
      <w:pPr>
        <w:pStyle w:val="Heading2"/>
      </w:pPr>
      <w:r>
        <w:t xml:space="preserve">4. Key Findings</w:t>
      </w:r>
    </w:p>
    <w:p>
      <w:pPr>
        <w:pStyle w:val="FirstParagraph"/>
      </w:pPr>
      <w:r>
        <w:t xml:space="preserve">The research reveals several insights into the role of a Web Designer in Switzerland Zurich:</w:t>
      </w:r>
    </w:p>
    <w:bookmarkStart w:id="24" w:name="cultural-integration"/>
    <w:p>
      <w:pPr>
        <w:pStyle w:val="Heading3"/>
      </w:pPr>
      <w:r>
        <w:t xml:space="preserve">4.1 Cultural Integration</w:t>
      </w:r>
    </w:p>
    <w:p>
      <w:pPr>
        <w:pStyle w:val="FirstParagraph"/>
      </w:pPr>
      <w:r>
        <w:t xml:space="preserve">Zurich’s design ethos emphasizes clarity, simplicity, and precision—a reflection of Swiss culture. Web Designers often incorporate clean typography (e.g., Helvetica), neutral color palettes, and intuitive navigation to align with these values.</w:t>
      </w:r>
    </w:p>
    <w:bookmarkEnd w:id="24"/>
    <w:bookmarkStart w:id="25" w:name="technical-challenges"/>
    <w:p>
      <w:pPr>
        <w:pStyle w:val="Heading3"/>
      </w:pPr>
      <w:r>
        <w:t xml:space="preserve">4.2 Technical Challenges</w:t>
      </w:r>
    </w:p>
    <w:p>
      <w:pPr>
        <w:pStyle w:val="FirstParagraph"/>
      </w:pPr>
      <w:r>
        <w:t xml:space="preserve">Designers must address Zurich’s strict data privacy laws (e.g., GDPR compliance) while ensuring cross-browser compatibility and mobile responsiveness. For instance, financial institutions in Zurich require secure payment gateways integrated seamlessly into their websites.</w:t>
      </w:r>
    </w:p>
    <w:bookmarkEnd w:id="25"/>
    <w:bookmarkStart w:id="26" w:name="multilingual-design"/>
    <w:p>
      <w:pPr>
        <w:pStyle w:val="Heading3"/>
      </w:pPr>
      <w:r>
        <w:t xml:space="preserve">4.3 Multilingual Design</w:t>
      </w:r>
    </w:p>
    <w:p>
      <w:pPr>
        <w:pStyle w:val="FirstParagraph"/>
      </w:pPr>
      <w:r>
        <w:t xml:space="preserve">With over 70% of Zurich’s population speaking multiple languages, Web Designers prioritize content localization without compromising site performance. Tools like i18n (internationalization) frameworks are commonly used to manage language-specific layouts and cultural nuances.</w:t>
      </w:r>
    </w:p>
    <w:bookmarkEnd w:id="26"/>
    <w:bookmarkEnd w:id="27"/>
    <w:bookmarkStart w:id="28" w:name="case-study-web-design-in-a-swiss-context"/>
    <w:p>
      <w:pPr>
        <w:pStyle w:val="Heading2"/>
      </w:pPr>
      <w:r>
        <w:t xml:space="preserve">5. Case Study: Web Design in a Swiss Context</w:t>
      </w:r>
    </w:p>
    <w:p>
      <w:pPr>
        <w:pStyle w:val="FirstParagraph"/>
      </w:pPr>
      <w:r>
        <w:t xml:space="preserve">To illustrate the practical application of these findings, this section examines the redesign of a fictional Zurich-based boutique hotel’s website. The goal was to create a visually appealing yet functional platform that resonated with both domestic and international visitors.</w:t>
      </w:r>
    </w:p>
    <w:p>
      <w:pPr>
        <w:numPr>
          <w:ilvl w:val="0"/>
          <w:numId w:val="1003"/>
        </w:numPr>
        <w:pStyle w:val="Compact"/>
      </w:pPr>
      <w:r>
        <w:rPr>
          <w:bCs/>
          <w:b/>
        </w:rPr>
        <w:t xml:space="preserve">Design Elements:</w:t>
      </w:r>
      <w:r>
        <w:t xml:space="preserve"> </w:t>
      </w:r>
      <w:r>
        <w:t xml:space="preserve">A minimalist layout with high-quality imagery of Lake Zurich and Alpine landscapes.</w:t>
      </w:r>
    </w:p>
    <w:p>
      <w:pPr>
        <w:numPr>
          <w:ilvl w:val="0"/>
          <w:numId w:val="1003"/>
        </w:numPr>
        <w:pStyle w:val="Compact"/>
      </w:pPr>
      <w:r>
        <w:rPr>
          <w:bCs/>
          <w:b/>
        </w:rPr>
        <w:t xml:space="preserve">User Experience:</w:t>
      </w:r>
      <w:r>
        <w:t xml:space="preserve"> </w:t>
      </w:r>
      <w:r>
        <w:t xml:space="preserve">Multilingual support (German, English, French) and an easy booking system optimized for mobile users.</w:t>
      </w:r>
    </w:p>
    <w:p>
      <w:pPr>
        <w:numPr>
          <w:ilvl w:val="0"/>
          <w:numId w:val="1003"/>
        </w:numPr>
        <w:pStyle w:val="Compact"/>
      </w:pPr>
      <w:r>
        <w:rPr>
          <w:bCs/>
          <w:b/>
        </w:rPr>
        <w:t xml:space="preserve">Sustainability Focus:</w:t>
      </w:r>
      <w:r>
        <w:t xml:space="preserve"> </w:t>
      </w:r>
      <w:r>
        <w:t xml:space="preserve">Use of eco-friendly hosting services and carbon-neutral marketing strategies highlighted on the site.</w:t>
      </w:r>
    </w:p>
    <w:bookmarkEnd w:id="28"/>
    <w:bookmarkStart w:id="29" w:name="X6caa7cbfa50d3353a79616d86b4165e7856426a"/>
    <w:p>
      <w:pPr>
        <w:pStyle w:val="Heading2"/>
      </w:pPr>
      <w:r>
        <w:t xml:space="preserve">6. Challenges Faced by Web Designers in Zurich</w:t>
      </w:r>
    </w:p>
    <w:p>
      <w:pPr>
        <w:pStyle w:val="FirstParagraph"/>
      </w:pPr>
      <w:r>
        <w:t xml:space="preserve">While Zurich offers opportunities for growth, several challenges persist:</w:t>
      </w:r>
    </w:p>
    <w:p>
      <w:pPr>
        <w:numPr>
          <w:ilvl w:val="0"/>
          <w:numId w:val="1004"/>
        </w:numPr>
        <w:pStyle w:val="Compact"/>
      </w:pPr>
      <w:r>
        <w:rPr>
          <w:bCs/>
          <w:b/>
        </w:rPr>
        <w:t xml:space="preserve">High Competition:</w:t>
      </w:r>
      <w:r>
        <w:t xml:space="preserve"> </w:t>
      </w:r>
      <w:r>
        <w:t xml:space="preserve">The presence of global tech giants and top-tier design agencies raises the bar for creativity and technical expertise.</w:t>
      </w:r>
    </w:p>
    <w:p>
      <w:pPr>
        <w:numPr>
          <w:ilvl w:val="0"/>
          <w:numId w:val="1004"/>
        </w:numPr>
        <w:pStyle w:val="Compact"/>
      </w:pPr>
      <w:r>
        <w:rPr>
          <w:bCs/>
          <w:b/>
        </w:rPr>
        <w:t xml:space="preserve">Cultural Rigidity:</w:t>
      </w:r>
      <w:r>
        <w:t xml:space="preserve"> </w:t>
      </w:r>
      <w:r>
        <w:t xml:space="preserve">Some clients prefer traditional approaches over experimental designs, requiring Web Designers to balance innovation with client expectations.</w:t>
      </w:r>
    </w:p>
    <w:p>
      <w:pPr>
        <w:numPr>
          <w:ilvl w:val="0"/>
          <w:numId w:val="1004"/>
        </w:numPr>
        <w:pStyle w:val="Compact"/>
      </w:pPr>
      <w:r>
        <w:rPr>
          <w:bCs/>
          <w:b/>
        </w:rPr>
        <w:t xml:space="preserve">Regulatory Compliance:</w:t>
      </w:r>
      <w:r>
        <w:t xml:space="preserve"> </w:t>
      </w:r>
      <w:r>
        <w:t xml:space="preserve">Adhering to Swiss laws on data protection and accessibility standards can be time-consuming and costly.</w:t>
      </w:r>
    </w:p>
    <w:bookmarkEnd w:id="29"/>
    <w:bookmarkStart w:id="30" w:name="conclusion"/>
    <w:p>
      <w:pPr>
        <w:pStyle w:val="Heading2"/>
      </w:pPr>
      <w:r>
        <w:t xml:space="preserve">7. Conclusion</w:t>
      </w:r>
    </w:p>
    <w:p>
      <w:pPr>
        <w:pStyle w:val="FirstParagraph"/>
      </w:pPr>
      <w:r>
        <w:t xml:space="preserve">This Undergraduate Thesis underscores the pivotal role of Web Designers in shaping Zurich’s digital identity. In a city where design is both an art and a science, Web Designers must harmonize technical proficiency with cultural sensitivity. As Switzerland Zurich continues to evolve as a global tech leader, the demand for skilled professionals who understand its unique context will only grow. Future research could explore the impact of AI on web design or how young entrepreneurs in Zurich leverage digital platforms for growth.</w:t>
      </w:r>
    </w:p>
    <w:bookmarkEnd w:id="30"/>
    <w:bookmarkStart w:id="31" w:name="references"/>
    <w:p>
      <w:pPr>
        <w:pStyle w:val="Heading2"/>
      </w:pPr>
      <w:r>
        <w:t xml:space="preserve">References</w:t>
      </w:r>
    </w:p>
    <w:p>
      <w:pPr>
        <w:pStyle w:val="FirstParagraph"/>
      </w:pPr>
      <w:r>
        <w:rPr>
          <w:iCs/>
          <w:i/>
        </w:rPr>
        <w:t xml:space="preserve">Swiss Design Association (SDA). (2023). “Design Principles for Swiss Digital Products.”</w:t>
      </w:r>
      <w:r>
        <w:br/>
      </w:r>
      <w:r>
        <w:rPr>
          <w:iCs/>
          <w:i/>
        </w:rPr>
        <w:t xml:space="preserve">Erikson, S. (2019). “Web Design in a Global Context: A European Perspective.” Journal of Digital Media.</w:t>
      </w:r>
      <w:r>
        <w:br/>
      </w:r>
      <w:r>
        <w:rPr>
          <w:iCs/>
          <w:i/>
        </w:rPr>
        <w:t xml:space="preserve">ETH Zurich. (2022). “Digital Trends and User Behavior in Swiss Cities.”</w:t>
      </w:r>
    </w:p>
    <w:bookmarkEnd w:id="31"/>
    <w:bookmarkStart w:id="32" w:name="appendix"/>
    <w:p>
      <w:pPr>
        <w:pStyle w:val="Heading2"/>
      </w:pPr>
      <w:r>
        <w:t xml:space="preserve">Appendix</w:t>
      </w:r>
    </w:p>
    <w:p>
      <w:pPr>
        <w:pStyle w:val="FirstParagraph"/>
      </w:pPr>
      <w:r>
        <w:rPr>
          <w:bCs/>
          <w:b/>
        </w:rPr>
        <w:t xml:space="preserve">Interview Questions for Web Designers:</w:t>
      </w:r>
      <w:r>
        <w:br/>
      </w:r>
      <w:r>
        <w:t xml:space="preserve">- How do you incorporate Swiss design aesthetics into your projects?</w:t>
      </w:r>
      <w:r>
        <w:br/>
      </w:r>
      <w:r>
        <w:t xml:space="preserve">- What are the biggest challenges when designing for Zurich’s market?</w:t>
      </w:r>
      <w:r>
        <w:br/>
      </w:r>
      <w:r>
        <w:t xml:space="preserve">- How do you ensure compliance with Swiss data protection laws?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Switzerland Zurich</dc:title>
  <dc:creator/>
  <dc:language>en</dc:language>
  <cp:keywords/>
  <dcterms:created xsi:type="dcterms:W3CDTF">2026-07-22T22:06:13Z</dcterms:created>
  <dcterms:modified xsi:type="dcterms:W3CDTF">2026-07-22T22:06:13Z</dcterms:modified>
</cp:coreProperties>
</file>

<file path=docProps/custom.xml><?xml version="1.0" encoding="utf-8"?>
<Properties xmlns="http://schemas.openxmlformats.org/officeDocument/2006/custom-properties" xmlns:vt="http://schemas.openxmlformats.org/officeDocument/2006/docPropsVTypes"/>
</file>