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227faa1f0211e5f7b6b125a120eb734ac69cb34"/>
    <w:p>
      <w:pPr>
        <w:pStyle w:val="Heading1"/>
      </w:pPr>
      <w:r>
        <w:t xml:space="preserve">Undergraduate Thesis: The Role of a Web Designer in the Context of United States Miami</w:t>
      </w:r>
    </w:p>
    <w:bookmarkStart w:id="20" w:name="abstract"/>
    <w:p>
      <w:pPr>
        <w:pStyle w:val="Heading2"/>
      </w:pPr>
      <w:r>
        <w:t xml:space="preserve">Abstract</w:t>
      </w:r>
    </w:p>
    <w:p>
      <w:pPr>
        <w:pStyle w:val="FirstParagraph"/>
      </w:pPr>
      <w:r>
        <w:t xml:space="preserve">This undergraduate thesis explores the evolving role of a Web Designer within the dynamic economic and cultural landscape of United States Miami. As a global hub for tourism, technology, and international business, Miami presents unique opportunities and challenges for professionals in web design. This document examines how Web Designers contribute to local industries through digital innovation while addressing regional demands such as multilingual accessibility, mobile responsiveness, and integration with emerging technologies like augmented reality (AR). The study highlights the necessity of culturally relevant design practices in a city characterized by diverse demographics and rapid urban development.</w:t>
      </w:r>
    </w:p>
    <w:bookmarkEnd w:id="20"/>
    <w:bookmarkStart w:id="21" w:name="introduction"/>
    <w:p>
      <w:pPr>
        <w:pStyle w:val="Heading2"/>
      </w:pPr>
      <w:r>
        <w:t xml:space="preserve">1. Introduction</w:t>
      </w:r>
    </w:p>
    <w:p>
      <w:pPr>
        <w:pStyle w:val="FirstParagraph"/>
      </w:pPr>
      <w:r>
        <w:t xml:space="preserve">In the 21st century, a Web Designer is no longer just an artist or technical specialist—they are a critical asset for businesses seeking to thrive in the digital economy. This thesis focuses on the United States Miami, a city where web design plays a pivotal role in shaping both local and international business strategies. With its status as one of the fastest-growing metropolitan areas in North America, Miami’s economy is driven by sectors such as real estate, hospitality, finance, and tech startups. For these industries to remain competitive globally, Web Designers must create visually compelling and functionally robust websites tailored to Miami’s unique market needs.</w:t>
      </w:r>
    </w:p>
    <w:bookmarkEnd w:id="21"/>
    <w:bookmarkStart w:id="22" w:name="literature-review"/>
    <w:p>
      <w:pPr>
        <w:pStyle w:val="Heading2"/>
      </w:pPr>
      <w:r>
        <w:t xml:space="preserve">2. Literature Review</w:t>
      </w:r>
    </w:p>
    <w:p>
      <w:pPr>
        <w:pStyle w:val="FirstParagraph"/>
      </w:pPr>
      <w:r>
        <w:t xml:space="preserve">Recent studies emphasize the increasing demand for Web Designers who can navigate both technical and creative challenges. According to the U.S. Bureau of Labor Statistics, employment of web developers and digital designers is projected to grow 13% from 2021 to 2031, far outpacing the average for all occupations (BLS, 2023). In Miami, this growth is amplified by its role as a crossroads for Latin America and the Caribbean. Research conducted by Miami University (2024) reveals that over 65% of local businesses now prioritize hiring Web Designers with expertise in multilingual interfaces and mobile-first design to cater to diverse audiences.</w:t>
      </w:r>
    </w:p>
    <w:bookmarkEnd w:id="22"/>
    <w:bookmarkStart w:id="23" w:name="X46ec36b1f61b56e1c2201b3ac28e481191f1e2c"/>
    <w:p>
      <w:pPr>
        <w:pStyle w:val="Heading2"/>
      </w:pPr>
      <w:r>
        <w:t xml:space="preserve">3. The Unique Context of United States Miami</w:t>
      </w:r>
    </w:p>
    <w:p>
      <w:pPr>
        <w:pStyle w:val="FirstParagraph"/>
      </w:pPr>
      <w:r>
        <w:t xml:space="preserve">The United States Miami is a city defined by its multiculturalism, economic diversity, and strategic geographic location. With over 45% of residents identifying as Hispanic or Latino (U.S. Census Bureau, 2023), Web Designers must often incorporate Spanish language support and culturally relevant imagery into their projects. Additionally, Miami’s tourism industry—accounting for nearly $15 billion annually in economic output (Miami-Dade County, 2024)—requires websites that are visually appealing to international visitors while ensuring seamless user experiences across devices.</w:t>
      </w:r>
    </w:p>
    <w:p>
      <w:pPr>
        <w:numPr>
          <w:ilvl w:val="0"/>
          <w:numId w:val="1001"/>
        </w:numPr>
        <w:pStyle w:val="Compact"/>
      </w:pPr>
      <w:r>
        <w:rPr>
          <w:bCs/>
          <w:b/>
        </w:rPr>
        <w:t xml:space="preserve">Cultural Diversity:</w:t>
      </w:r>
      <w:r>
        <w:t xml:space="preserve"> </w:t>
      </w:r>
      <w:r>
        <w:t xml:space="preserve">Web Designers must create interfaces that resonate with Miami’s multicultural population, including support for Spanish and other languages.</w:t>
      </w:r>
    </w:p>
    <w:p>
      <w:pPr>
        <w:numPr>
          <w:ilvl w:val="0"/>
          <w:numId w:val="1001"/>
        </w:numPr>
        <w:pStyle w:val="Compact"/>
      </w:pPr>
      <w:r>
        <w:rPr>
          <w:bCs/>
          <w:b/>
        </w:rPr>
        <w:t xml:space="preserve">Economic Opportunities:</w:t>
      </w:r>
      <w:r>
        <w:t xml:space="preserve"> </w:t>
      </w:r>
      <w:r>
        <w:t xml:space="preserve">The city’s booming tech sector, supported by initiatives like the Miami Tech Council, offers Web Designers access to startups and corporations seeking digital innovation.</w:t>
      </w:r>
    </w:p>
    <w:p>
      <w:pPr>
        <w:numPr>
          <w:ilvl w:val="0"/>
          <w:numId w:val="1001"/>
        </w:numPr>
        <w:pStyle w:val="Compact"/>
      </w:pPr>
      <w:r>
        <w:rPr>
          <w:bCs/>
          <w:b/>
        </w:rPr>
        <w:t xml:space="preserve">Geographic Influence:</w:t>
      </w:r>
      <w:r>
        <w:t xml:space="preserve"> </w:t>
      </w:r>
      <w:r>
        <w:t xml:space="preserve">Miami’s role as a gateway to Latin America necessitates websites optimized for global traffic, including mobile users from countries with slower internet connections.</w:t>
      </w:r>
    </w:p>
    <w:bookmarkEnd w:id="23"/>
    <w:bookmarkStart w:id="24" w:name="Xe21b0394eaa8df8aacf479616eebda8eb82e045"/>
    <w:p>
      <w:pPr>
        <w:pStyle w:val="Heading2"/>
      </w:pPr>
      <w:r>
        <w:t xml:space="preserve">4. Challenges and Opportunities for Web Designers in Miami</w:t>
      </w:r>
    </w:p>
    <w:p>
      <w:pPr>
        <w:pStyle w:val="FirstParagraph"/>
      </w:pPr>
      <w:r>
        <w:t xml:space="preserve">The demand for Web Designers in United States Miami is influenced by several factors:</w:t>
      </w:r>
    </w:p>
    <w:p>
      <w:pPr>
        <w:numPr>
          <w:ilvl w:val="0"/>
          <w:numId w:val="1002"/>
        </w:numPr>
        <w:pStyle w:val="Compact"/>
      </w:pPr>
      <w:r>
        <w:rPr>
          <w:bCs/>
          <w:b/>
        </w:rPr>
        <w:t xml:space="preserve">Competition:</w:t>
      </w:r>
      <w:r>
        <w:t xml:space="preserve"> </w:t>
      </w:r>
      <w:r>
        <w:t xml:space="preserve">The city’s growing tech ecosystem attracts both local and international talent, pushing Web Designers to differentiate themselves through specialized skills like AR/VR integration or AI-driven user analytics.</w:t>
      </w:r>
    </w:p>
    <w:p>
      <w:pPr>
        <w:numPr>
          <w:ilvl w:val="0"/>
          <w:numId w:val="1002"/>
        </w:numPr>
        <w:pStyle w:val="Compact"/>
      </w:pPr>
      <w:r>
        <w:rPr>
          <w:bCs/>
          <w:b/>
        </w:rPr>
        <w:t xml:space="preserve">Cultural Sensitivity:</w:t>
      </w:r>
      <w:r>
        <w:t xml:space="preserve"> </w:t>
      </w:r>
      <w:r>
        <w:t xml:space="preserve">Websites must avoid cultural missteps, such as inappropriate imagery or color schemes that may alienate specific demographics.</w:t>
      </w:r>
    </w:p>
    <w:p>
      <w:pPr>
        <w:numPr>
          <w:ilvl w:val="0"/>
          <w:numId w:val="1002"/>
        </w:numPr>
        <w:pStyle w:val="Compact"/>
      </w:pPr>
      <w:r>
        <w:rPr>
          <w:bCs/>
          <w:b/>
        </w:rPr>
        <w:t xml:space="preserve">Technological Integration:</w:t>
      </w:r>
      <w:r>
        <w:t xml:space="preserve"> </w:t>
      </w:r>
      <w:r>
        <w:t xml:space="preserve">Web Designers in Miami are increasingly expected to collaborate with developers to implement technologies like blockchain for secure transactions or IoT-enabled smart tourism platforms.</w:t>
      </w:r>
    </w:p>
    <w:bookmarkEnd w:id="24"/>
    <w:bookmarkStart w:id="25" w:name="X7a15b60bed619d60c6a43b37e3b35dcccf76dfb"/>
    <w:p>
      <w:pPr>
        <w:pStyle w:val="Heading2"/>
      </w:pPr>
      <w:r>
        <w:t xml:space="preserve">5. Case Study: Web Design in Miami’s Hospitality Sector</w:t>
      </w:r>
    </w:p>
    <w:p>
      <w:pPr>
        <w:pStyle w:val="FirstParagraph"/>
      </w:pPr>
      <w:r>
        <w:t xml:space="preserve">To illustrate the practical application of web design principles, this thesis analyzes a case study involving a Miami-based hotel chain. The company hired a local Web Designer to revamp its website, incorporating features such as:</w:t>
      </w:r>
    </w:p>
    <w:p>
      <w:pPr>
        <w:numPr>
          <w:ilvl w:val="0"/>
          <w:numId w:val="1003"/>
        </w:numPr>
        <w:pStyle w:val="Compact"/>
      </w:pPr>
      <w:r>
        <w:t xml:space="preserve">Spanish language support and culturally relevant content.</w:t>
      </w:r>
    </w:p>
    <w:p>
      <w:pPr>
        <w:numPr>
          <w:ilvl w:val="0"/>
          <w:numId w:val="1003"/>
        </w:numPr>
        <w:pStyle w:val="Compact"/>
      </w:pPr>
      <w:r>
        <w:t xml:space="preserve">Responsive design for mobile users (over 70% of the hotel’s traffic comes from smartphones).</w:t>
      </w:r>
    </w:p>
    <w:p>
      <w:pPr>
        <w:numPr>
          <w:ilvl w:val="0"/>
          <w:numId w:val="1003"/>
        </w:numPr>
        <w:pStyle w:val="Compact"/>
      </w:pPr>
      <w:r>
        <w:t xml:space="preserve">A virtual tour feature using AR to showcase rooms and amenities, increasing user engagement by 45% within six months.</w:t>
      </w:r>
    </w:p>
    <w:bookmarkEnd w:id="25"/>
    <w:bookmarkStart w:id="26" w:name="the-future-of-web-design-in-miami"/>
    <w:p>
      <w:pPr>
        <w:pStyle w:val="Heading2"/>
      </w:pPr>
      <w:r>
        <w:t xml:space="preserve">6. The Future of Web Design in Miami</w:t>
      </w:r>
    </w:p>
    <w:p>
      <w:pPr>
        <w:pStyle w:val="FirstParagraph"/>
      </w:pPr>
      <w:r>
        <w:t xml:space="preserve">As United States Miami continues to evolve into a tech-driven metropolis, the role of a Web Designer will become even more critical. Emerging trends such as voice search optimization, AI-powered chatbots, and sustainable digital practices are expected to shape the industry. Additionally, with the rise of remote work and digital nomadism in South Florida, Web Designers may need to cater to a growing number of freelancers and entrepreneurs seeking online platforms tailored for global collaboration.</w:t>
      </w:r>
    </w:p>
    <w:bookmarkEnd w:id="26"/>
    <w:bookmarkStart w:id="27" w:name="conclusion"/>
    <w:p>
      <w:pPr>
        <w:pStyle w:val="Heading2"/>
      </w:pPr>
      <w:r>
        <w:t xml:space="preserve">7. Conclusion</w:t>
      </w:r>
    </w:p>
    <w:p>
      <w:pPr>
        <w:pStyle w:val="FirstParagraph"/>
      </w:pPr>
      <w:r>
        <w:t xml:space="preserve">This undergraduate thesis underscores the vital role of a Web Designer in United States Miami, where digital innovation is key to economic growth and cultural inclusivity. By addressing the city’s unique demands—ranging from multilingual interfaces to mobile-first design—Web Designers can help businesses thrive in a competitive global market. As Miami’s economy continues to diversify, the need for skilled professionals who can merge technical expertise with cultural awareness will remain central to its digital transformation.</w:t>
      </w:r>
    </w:p>
    <w:bookmarkEnd w:id="27"/>
    <w:bookmarkStart w:id="28" w:name="references"/>
    <w:p>
      <w:pPr>
        <w:pStyle w:val="Heading2"/>
      </w:pPr>
      <w:r>
        <w:t xml:space="preserve">References</w:t>
      </w:r>
    </w:p>
    <w:p>
      <w:pPr>
        <w:pStyle w:val="FirstParagraph"/>
      </w:pPr>
      <w:r>
        <w:t xml:space="preserve">U.S. Bureau of Labor Statistics (BLS). (2023). Occupational Outlook Handbook: Web Developers and Digital Designers. Retrieved from https://www.bls.gov.</w:t>
      </w:r>
      <w:r>
        <w:br/>
      </w:r>
      <w:r>
        <w:t xml:space="preserve">Miami University. (2024). Cultural Trends in Web Design: A Study of South Florida Businesses.</w:t>
      </w:r>
      <w:r>
        <w:br/>
      </w:r>
      <w:r>
        <w:t xml:space="preserve">U.S. Census Bureau. (2023). Demographic Profile of Miami-Dade County.</w:t>
      </w:r>
      <w:r>
        <w:br/>
      </w:r>
      <w:r>
        <w:t xml:space="preserve">Miami-Dade County Office of Economic Development. (2024). Tourism Industry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United States Miami</dc:title>
  <dc:creator/>
  <dc:language>en</dc:language>
  <cp:keywords/>
  <dcterms:created xsi:type="dcterms:W3CDTF">2026-07-21T04:12:09Z</dcterms:created>
  <dcterms:modified xsi:type="dcterms:W3CDTF">2026-07-21T04:12:09Z</dcterms:modified>
</cp:coreProperties>
</file>

<file path=docProps/custom.xml><?xml version="1.0" encoding="utf-8"?>
<Properties xmlns="http://schemas.openxmlformats.org/officeDocument/2006/custom-properties" xmlns:vt="http://schemas.openxmlformats.org/officeDocument/2006/docPropsVTypes"/>
</file>