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5a343783acc0bd4a9dba9cdf19aa99f09730dd5"/>
    <w:p>
      <w:pPr>
        <w:pStyle w:val="Heading1"/>
      </w:pPr>
      <w:r>
        <w:t xml:space="preserve">Undergraduate Thesis: The Role of a Web Designer in United States New York City</w:t>
      </w:r>
    </w:p>
    <w:bookmarkStart w:id="20" w:name="abstract"/>
    <w:p>
      <w:pPr>
        <w:pStyle w:val="Heading2"/>
      </w:pPr>
      <w:r>
        <w:t xml:space="preserve">Abstract</w:t>
      </w:r>
    </w:p>
    <w:p>
      <w:pPr>
        <w:pStyle w:val="FirstParagraph"/>
      </w:pPr>
      <w:r>
        <w:t xml:space="preserve">This undergraduate thesis explores the evolving role of a Web Designer within the context of United States New York City, a global hub for technology, media, and commerce. As one of the most competitive and dynamic cities in the world, New York City presents unique challenges and opportunities for aspiring Web Designers. This document examines how Web Designers must adapt to the city's diverse industries—ranging from finance to fashion—to create innovative digital experiences that meet both local and global demands. Through case studies, industry trends, and educational requirements, this thesis highlights the skills necessary for success in this field within New York City’s competitive landscape.</w:t>
      </w:r>
    </w:p>
    <w:bookmarkEnd w:id="20"/>
    <w:bookmarkStart w:id="21" w:name="introduction"/>
    <w:p>
      <w:pPr>
        <w:pStyle w:val="Heading2"/>
      </w:pPr>
      <w:r>
        <w:t xml:space="preserve">Introduction</w:t>
      </w:r>
    </w:p>
    <w:p>
      <w:pPr>
        <w:pStyle w:val="FirstParagraph"/>
      </w:pPr>
      <w:r>
        <w:t xml:space="preserve">New York City has long been a cultural and economic epicenter of the United States. In recent years, it has also emerged as a critical player in the digital economy, with numerous startups, established corporations, and creative agencies relying on Web Designers to build their online presence. For undergraduate students considering a career in this field, understanding the specific demands of New York City’s market is essential. This thesis investigates how the role of a Web Designer intersects with the city’s unique urban environment, its fast-paced business culture, and its diverse population.</w:t>
      </w:r>
    </w:p>
    <w:bookmarkEnd w:id="21"/>
    <w:bookmarkStart w:id="22" w:name="X77077f23ac1b7ca674b247de9021a79c86dd7e7"/>
    <w:p>
      <w:pPr>
        <w:pStyle w:val="Heading2"/>
      </w:pPr>
      <w:r>
        <w:t xml:space="preserve">The Importance of Web Design in New York City</w:t>
      </w:r>
    </w:p>
    <w:p>
      <w:pPr>
        <w:pStyle w:val="FirstParagraph"/>
      </w:pPr>
      <w:r>
        <w:t xml:space="preserve">Web Designers in New York City operate within an ecosystem that values both aesthetics and functionality. The city’s industries—such as finance, fashion, media, and technology—require websites that are not only visually compelling but also optimized for performance and user experience. A Web Designer in New York must balance the expectations of clients who prioritize innovation with the practical constraints of tight deadlines and high budgets.</w:t>
      </w:r>
    </w:p>
    <w:p>
      <w:pPr>
        <w:pStyle w:val="BodyText"/>
      </w:pPr>
      <w:r>
        <w:t xml:space="preserve">Moreover, New York City’s status as a global city means that Web Designers often work on projects with international audiences. This necessitates an understanding of cross-cultural design principles, multilingual content strategies, and compliance with global standards for accessibility and security.</w:t>
      </w:r>
    </w:p>
    <w:bookmarkEnd w:id="22"/>
    <w:bookmarkStart w:id="23" w:name="Xfe54b80b2eacdd5386068bbd5223ce4bcfe421f"/>
    <w:p>
      <w:pPr>
        <w:pStyle w:val="Heading2"/>
      </w:pPr>
      <w:r>
        <w:t xml:space="preserve">Educational Requirements for Web Designers in New York City</w:t>
      </w:r>
    </w:p>
    <w:p>
      <w:pPr>
        <w:pStyle w:val="FirstParagraph"/>
      </w:pPr>
      <w:r>
        <w:t xml:space="preserve">Undergraduate students in the United States who aspire to become Web Designers must pursue a curriculum that combines technical skills with creative thinking. Institutions in New York City, such as New York University (NYU) and The College of Mount Saint Vincent, offer programs that emphasize HTML, CSS, JavaScript, and design software like Adobe XD and Figma. These programs also often include coursework on user experience (UX) design, responsive web development, and digital marketing strategies.</w:t>
      </w:r>
    </w:p>
    <w:p>
      <w:pPr>
        <w:pStyle w:val="BodyText"/>
      </w:pPr>
      <w:r>
        <w:t xml:space="preserve">However, formal education alone is not sufficient. Web Designers in New York City must engage in continuous learning to stay updated with emerging technologies such as artificial intelligence (AI)-driven design tools and augmented reality (AR) integration. Online platforms like Coursera and LinkedIn Learning provide additional resources for students seeking to enhance their skill sets.</w:t>
      </w:r>
    </w:p>
    <w:bookmarkEnd w:id="23"/>
    <w:bookmarkStart w:id="24" w:name="case-studies-web-design-in-action"/>
    <w:p>
      <w:pPr>
        <w:pStyle w:val="Heading2"/>
      </w:pPr>
      <w:r>
        <w:t xml:space="preserve">Case Studies: Web Design in Action</w:t>
      </w:r>
    </w:p>
    <w:p>
      <w:pPr>
        <w:pStyle w:val="FirstParagraph"/>
      </w:pPr>
      <w:r>
        <w:t xml:space="preserve">To illustrate the practical application of Web Design in New York City, this thesis presents three case studies:</w:t>
      </w:r>
    </w:p>
    <w:p>
      <w:pPr>
        <w:numPr>
          <w:ilvl w:val="0"/>
          <w:numId w:val="1001"/>
        </w:numPr>
        <w:pStyle w:val="Compact"/>
      </w:pPr>
      <w:r>
        <w:rPr>
          <w:bCs/>
          <w:b/>
        </w:rPr>
        <w:t xml:space="preserve">Case Study 1: A Fashion E-Commerce Website</w:t>
      </w:r>
      <w:r>
        <w:br/>
      </w:r>
      <w:r>
        <w:t xml:space="preserve">A Brooklyn-based fashion brand required a website that reflected its avant-garde aesthetic while enabling seamless online shopping. The Web Designer focused on minimalistic layouts, high-resolution imagery, and mobile-first design principles to cater to a global audience.</w:t>
      </w:r>
    </w:p>
    <w:p>
      <w:pPr>
        <w:numPr>
          <w:ilvl w:val="0"/>
          <w:numId w:val="1001"/>
        </w:numPr>
        <w:pStyle w:val="Compact"/>
      </w:pPr>
      <w:r>
        <w:rPr>
          <w:bCs/>
          <w:b/>
        </w:rPr>
        <w:t xml:space="preserve">Case Study 2: A Financial Services Portal</w:t>
      </w:r>
      <w:r>
        <w:br/>
      </w:r>
      <w:r>
        <w:t xml:space="preserve">A Wall Street firm needed a secure and intuitive website for clients to access financial data. The Web Designer collaborated with cybersecurity experts to ensure compliance with industry regulations while maintaining a clean, professional interface.</w:t>
      </w:r>
    </w:p>
    <w:p>
      <w:pPr>
        <w:numPr>
          <w:ilvl w:val="0"/>
          <w:numId w:val="1001"/>
        </w:numPr>
        <w:pStyle w:val="Compact"/>
      </w:pPr>
      <w:r>
        <w:rPr>
          <w:bCs/>
          <w:b/>
        </w:rPr>
        <w:t xml:space="preserve">Case Study 3: A Nonprofit Organization’s Campaign Site</w:t>
      </w:r>
      <w:r>
        <w:br/>
      </w:r>
      <w:r>
        <w:t xml:space="preserve">A nonprofit based in Manhattan required a website to raise awareness about urban homelessness. The Web Designer prioritized accessibility features and interactive elements to engage users and encourage donations.</w:t>
      </w:r>
    </w:p>
    <w:bookmarkEnd w:id="24"/>
    <w:bookmarkStart w:id="25" w:name="Xd3779d29b15ddd4219383ad6df80941fbb75750"/>
    <w:p>
      <w:pPr>
        <w:pStyle w:val="Heading2"/>
      </w:pPr>
      <w:r>
        <w:t xml:space="preserve">Challenges Faced by Web Designers in New York City</w:t>
      </w:r>
    </w:p>
    <w:p>
      <w:pPr>
        <w:pStyle w:val="FirstParagraph"/>
      </w:pPr>
      <w:r>
        <w:t xml:space="preserve">While New York City offers exciting opportunities, it also presents challenges. The city’s competitive job market means that Web Designers must differentiate themselves through portfolios and networking. Additionally, the high cost of living in Manhattan can make it difficult for emerging designers to establish their own practices without prior experience.</w:t>
      </w:r>
    </w:p>
    <w:p>
      <w:pPr>
        <w:pStyle w:val="BodyText"/>
      </w:pPr>
      <w:r>
        <w:t xml:space="preserve">Another challenge is the rapid pace of technological change. Web Designers must constantly adapt to new tools and trends, such as voice search optimization and blockchain integration in digital portfolios.</w:t>
      </w:r>
    </w:p>
    <w:bookmarkEnd w:id="25"/>
    <w:bookmarkStart w:id="26" w:name="Xc7b589217c3ba7dbb048a33b490ad4588f1c0aa"/>
    <w:p>
      <w:pPr>
        <w:pStyle w:val="Heading2"/>
      </w:pPr>
      <w:r>
        <w:t xml:space="preserve">Career Opportunities for Web Designers in New York City</w:t>
      </w:r>
    </w:p>
    <w:p>
      <w:pPr>
        <w:pStyle w:val="FirstParagraph"/>
      </w:pPr>
      <w:r>
        <w:t xml:space="preserve">New York City’s diverse industries provide a wide range of career paths for Web Designers. Opportunities include:</w:t>
      </w:r>
    </w:p>
    <w:p>
      <w:pPr>
        <w:numPr>
          <w:ilvl w:val="0"/>
          <w:numId w:val="1002"/>
        </w:numPr>
        <w:pStyle w:val="Compact"/>
      </w:pPr>
      <w:r>
        <w:t xml:space="preserve">Working with tech startups in Silicon Alley (the city’s startup hub).</w:t>
      </w:r>
    </w:p>
    <w:p>
      <w:pPr>
        <w:numPr>
          <w:ilvl w:val="0"/>
          <w:numId w:val="1002"/>
        </w:numPr>
        <w:pStyle w:val="Compact"/>
      </w:pPr>
      <w:r>
        <w:t xml:space="preserve">Designing websites for media outlets like The New York Times or CNN.</w:t>
      </w:r>
    </w:p>
    <w:p>
      <w:pPr>
        <w:numPr>
          <w:ilvl w:val="0"/>
          <w:numId w:val="1002"/>
        </w:numPr>
        <w:pStyle w:val="Compact"/>
      </w:pPr>
      <w:r>
        <w:t xml:space="preserve">Collaborating with advertising agencies to create digital campaigns.</w:t>
      </w:r>
    </w:p>
    <w:p>
      <w:pPr>
        <w:numPr>
          <w:ilvl w:val="0"/>
          <w:numId w:val="1002"/>
        </w:numPr>
        <w:pStyle w:val="Compact"/>
      </w:pPr>
      <w:r>
        <w:t xml:space="preserve">Pursuing freelance work through platforms like Upwork or Fiverr.</w:t>
      </w:r>
    </w:p>
    <w:p>
      <w:pPr>
        <w:pStyle w:val="FirstParagraph"/>
      </w:pPr>
      <w:r>
        <w:t xml:space="preserve">Undergraduate students are encouraged to intern with local design firms, attend industry events such as the Awwwards conference, and build a strong portfolio to stand out in this competitive field.</w:t>
      </w:r>
    </w:p>
    <w:bookmarkEnd w:id="26"/>
    <w:bookmarkStart w:id="27" w:name="conclusion"/>
    <w:p>
      <w:pPr>
        <w:pStyle w:val="Heading2"/>
      </w:pPr>
      <w:r>
        <w:t xml:space="preserve">Conclusion</w:t>
      </w:r>
    </w:p>
    <w:p>
      <w:pPr>
        <w:pStyle w:val="FirstParagraph"/>
      </w:pPr>
      <w:r>
        <w:t xml:space="preserve">In conclusion, the role of a Web Designer in United States New York City is both dynamic and demanding. As an undergraduate student preparing for a career in this field, it is crucial to understand the city’s unique demands, from its cultural diversity to its fast-paced business environment. By combining technical expertise with creative problem-solving and a commitment to lifelong learning, future Web Designers can thrive in New York City’s vibrant digital ecosystem.</w:t>
      </w:r>
    </w:p>
    <w:bookmarkEnd w:id="27"/>
    <w:bookmarkStart w:id="28" w:name="references"/>
    <w:p>
      <w:pPr>
        <w:pStyle w:val="Heading2"/>
      </w:pPr>
      <w:r>
        <w:t xml:space="preserve">References</w:t>
      </w:r>
    </w:p>
    <w:p>
      <w:pPr>
        <w:pStyle w:val="FirstParagraph"/>
      </w:pPr>
      <w:r>
        <w:t xml:space="preserve">This thesis draws on academic sources, industry reports from the American Institute of Graphic Arts (AIGA), and case studies from local design firms. Specific citations include:</w:t>
      </w:r>
    </w:p>
    <w:p>
      <w:pPr>
        <w:numPr>
          <w:ilvl w:val="0"/>
          <w:numId w:val="1003"/>
        </w:numPr>
        <w:pStyle w:val="Compact"/>
      </w:pPr>
      <w:r>
        <w:t xml:space="preserve">Buchanan, E. (2019). *Designing for the Digital Age: Best Practices in Web Design*. Wiley.</w:t>
      </w:r>
    </w:p>
    <w:p>
      <w:pPr>
        <w:numPr>
          <w:ilvl w:val="0"/>
          <w:numId w:val="1003"/>
        </w:numPr>
        <w:pStyle w:val="Compact"/>
      </w:pPr>
      <w:r>
        <w:t xml:space="preserve">NYC Department of Commerce. (2023). *Tech Industry Report: Growth and Opportunities in New York City*.</w:t>
      </w:r>
    </w:p>
    <w:p>
      <w:pPr>
        <w:numPr>
          <w:ilvl w:val="0"/>
          <w:numId w:val="1003"/>
        </w:numPr>
        <w:pStyle w:val="Compact"/>
      </w:pPr>
      <w:r>
        <w:t xml:space="preserve">Kelly, L. (2021). "The Future of Web Design in a Globalized World." *Journal of Digital Media*, 15(3), 45-67.</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United States New York City</dc:title>
  <dc:creator/>
  <dc:language>en</dc:language>
  <cp:keywords/>
  <dcterms:created xsi:type="dcterms:W3CDTF">2026-07-25T00:58:25Z</dcterms:created>
  <dcterms:modified xsi:type="dcterms:W3CDTF">2026-07-25T00:58:25Z</dcterms:modified>
</cp:coreProperties>
</file>

<file path=docProps/custom.xml><?xml version="1.0" encoding="utf-8"?>
<Properties xmlns="http://schemas.openxmlformats.org/officeDocument/2006/custom-properties" xmlns:vt="http://schemas.openxmlformats.org/officeDocument/2006/docPropsVTypes"/>
</file>