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29" w:name="Xaf16b051c42fbe32bc415cd312fc89404c055d1"/>
    <w:p>
      <w:pPr>
        <w:pStyle w:val="Heading1"/>
      </w:pPr>
      <w:r>
        <w:t xml:space="preserve">Undergraduate Thesis: The Role of a Web Designer in Venezuela Caracas</w:t>
      </w:r>
    </w:p>
    <w:bookmarkStart w:id="20" w:name="abstract"/>
    <w:p>
      <w:pPr>
        <w:pStyle w:val="Heading2"/>
      </w:pPr>
      <w:r>
        <w:t xml:space="preserve">Abstract</w:t>
      </w:r>
    </w:p>
    <w:p>
      <w:pPr>
        <w:pStyle w:val="FirstParagraph"/>
      </w:pPr>
      <w:r>
        <w:t xml:space="preserve">This Undergraduate Thesis explores the significance of a Web Designer in the context of Venezuela's capital, Caracas. As digital transformation becomes critical for economic and social development, this study analyzes the challenges, opportunities, and evolving demands placed on Web Designers in Caracas. By examining local market conditions, educational frameworks, and socio-economic factors unique to Venezuela Caracas, this document aims to highlight how a Web Designer contributes to innovation while navigating regional constraints.</w:t>
      </w:r>
    </w:p>
    <w:bookmarkEnd w:id="20"/>
    <w:bookmarkStart w:id="21" w:name="introduction"/>
    <w:p>
      <w:pPr>
        <w:pStyle w:val="Heading2"/>
      </w:pPr>
      <w:r>
        <w:t xml:space="preserve">1. Introduction</w:t>
      </w:r>
    </w:p>
    <w:p>
      <w:pPr>
        <w:pStyle w:val="FirstParagraph"/>
      </w:pPr>
      <w:r>
        <w:t xml:space="preserve">Venezuela Caracas has long been a hub of political, cultural, and economic activity in Latin America. However, recent years have seen the country grapple with hyperinflation, energy crises, and limited access to global digital resources. Amid these challenges, the role of a Web Designer has become increasingly vital for local businesses and institutions seeking to maintain relevance in an interconnected world. This thesis investigates how Web Designers in Caracas adapt their skills to overcome infrastructural limitations while meeting the demand for visually appealing, functional websites tailored to Venezuela's unique socio-economic landscape.</w:t>
      </w:r>
    </w:p>
    <w:bookmarkEnd w:id="21"/>
    <w:bookmarkStart w:id="22" w:name="X128fa60bc271b5c1b315c6eb7366ee8e8c9a7ec"/>
    <w:p>
      <w:pPr>
        <w:pStyle w:val="Heading2"/>
      </w:pPr>
      <w:r>
        <w:t xml:space="preserve">2. Historical Development of Web Designing in Venezuela Caracas</w:t>
      </w:r>
    </w:p>
    <w:p>
      <w:pPr>
        <w:pStyle w:val="FirstParagraph"/>
      </w:pPr>
      <w:r>
        <w:t xml:space="preserve">The history of web design in Venezuela Caracas dates back to the early 1990s, coinciding with the rise of the internet in Latin America. Initially, websites were rudimentary and primarily used for static information sharing. However, as global digital trends evolved—such as responsive design, user experience (UX) optimization, and content management systems (CMS)—Venezuelan Web Designers began to adopt these practices despite limited access to international tools and training.</w:t>
      </w:r>
    </w:p>
    <w:p>
      <w:pPr>
        <w:pStyle w:val="BodyText"/>
      </w:pPr>
      <w:r>
        <w:t xml:space="preserve">In Caracas, the concentration of universities like Universidad Central de Venezuela (UCV) and Universidad Simón Bolívar (USB) has fostered a growing community of digital professionals. These institutions have gradually integrated web design courses into their computer science and graphic design curricula, preparing students to meet local market demands. However, the lack of stable internet infrastructure and economic instability have hindered progress compared to other regions in Latin America.</w:t>
      </w:r>
    </w:p>
    <w:bookmarkEnd w:id="22"/>
    <w:bookmarkStart w:id="23" w:name="X846b4401117652d054185a295be6928fb0209cb"/>
    <w:p>
      <w:pPr>
        <w:pStyle w:val="Heading2"/>
      </w:pPr>
      <w:r>
        <w:t xml:space="preserve">3. Current State of Web Designing in Caracas</w:t>
      </w:r>
    </w:p>
    <w:p>
      <w:pPr>
        <w:pStyle w:val="FirstParagraph"/>
      </w:pPr>
      <w:r>
        <w:t xml:space="preserve">Todays Web Designer in Caracas operates within a paradoxical environment: high demand for digital solutions coexists with limited resources. Many local businesses and government agencies require websites to promote services, engage citizens, or facilitate e-commerce. However, the economic crisis has led to a shortage of skilled professionals who can afford advanced software licenses or access global design trends.</w:t>
      </w:r>
    </w:p>
    <w:p>
      <w:pPr>
        <w:pStyle w:val="BodyText"/>
      </w:pPr>
      <w:r>
        <w:t xml:space="preserve">Despite these challenges, Web Designers in Caracas have demonstrated remarkable adaptability. Many rely on open-source tools such as WordPress, Figma (with limited access), and GitHub to create cost-effective solutions. Additionally, there is a growing emphasis on mobile-first design, as internet penetration via smartphones exceeds traditional desktop usage in the region.</w:t>
      </w:r>
    </w:p>
    <w:bookmarkEnd w:id="23"/>
    <w:bookmarkStart w:id="24" w:name="X59cb35bbd7e5e69be045063a737b9c19d56cece"/>
    <w:p>
      <w:pPr>
        <w:pStyle w:val="Heading2"/>
      </w:pPr>
      <w:r>
        <w:t xml:space="preserve">4. Challenges Faced by Web Designers in Venezuela Caracas</w:t>
      </w:r>
    </w:p>
    <w:p>
      <w:pPr>
        <w:pStyle w:val="FirstParagraph"/>
      </w:pPr>
      <w:r>
        <w:t xml:space="preserve">The role of a Web Designer in Venezuela Caracas is complicated by several factors:</w:t>
      </w:r>
    </w:p>
    <w:p>
      <w:pPr>
        <w:numPr>
          <w:ilvl w:val="0"/>
          <w:numId w:val="1001"/>
        </w:numPr>
        <w:pStyle w:val="Compact"/>
      </w:pPr>
      <w:r>
        <w:rPr>
          <w:bCs/>
          <w:b/>
        </w:rPr>
        <w:t xml:space="preserve">Economic Instability:</w:t>
      </w:r>
      <w:r>
        <w:t xml:space="preserve"> </w:t>
      </w:r>
      <w:r>
        <w:t xml:space="preserve">Hyperinflation has made it difficult to maintain up-to-date software and hardware, forcing designers to use outdated tools.</w:t>
      </w:r>
    </w:p>
    <w:p>
      <w:pPr>
        <w:numPr>
          <w:ilvl w:val="0"/>
          <w:numId w:val="1001"/>
        </w:numPr>
        <w:pStyle w:val="Compact"/>
      </w:pPr>
      <w:r>
        <w:rPr>
          <w:bCs/>
          <w:b/>
        </w:rPr>
        <w:t xml:space="preserve">Limited Internet Access:</w:t>
      </w:r>
      <w:r>
        <w:t xml:space="preserve"> </w:t>
      </w:r>
      <w:r>
        <w:t xml:space="preserve">Power outages and slow internet speeds hinder collaboration with international clients or access to online design resources.</w:t>
      </w:r>
    </w:p>
    <w:p>
      <w:pPr>
        <w:numPr>
          <w:ilvl w:val="0"/>
          <w:numId w:val="1001"/>
        </w:numPr>
        <w:pStyle w:val="Compact"/>
      </w:pPr>
      <w:r>
        <w:rPr>
          <w:bCs/>
          <w:b/>
        </w:rPr>
        <w:t xml:space="preserve">Educational Gaps:</w:t>
      </w:r>
      <w:r>
        <w:t xml:space="preserve"> </w:t>
      </w:r>
      <w:r>
        <w:t xml:space="preserve">While some universities offer web design programs, the curriculum often lags behind global standards due to a lack of funding and modern equipment.</w:t>
      </w:r>
    </w:p>
    <w:p>
      <w:pPr>
        <w:numPr>
          <w:ilvl w:val="0"/>
          <w:numId w:val="1001"/>
        </w:numPr>
        <w:pStyle w:val="Compact"/>
      </w:pPr>
      <w:r>
        <w:rPr>
          <w:bCs/>
          <w:b/>
        </w:rPr>
        <w:t xml:space="preserve">Cultural Specificity:</w:t>
      </w:r>
      <w:r>
        <w:t xml:space="preserve"> </w:t>
      </w:r>
      <w:r>
        <w:t xml:space="preserve">Web Designers must balance universal design principles with the unique needs of Venezuelan users, such as language preferences (Spanish) and regional user behavior patterns.</w:t>
      </w:r>
    </w:p>
    <w:bookmarkEnd w:id="24"/>
    <w:bookmarkStart w:id="25" w:name="Xa6d21f2d4e65ab5a69aa923f3e4a0f0b0b144ed"/>
    <w:p>
      <w:pPr>
        <w:pStyle w:val="Heading2"/>
      </w:pPr>
      <w:r>
        <w:t xml:space="preserve">5. Opportunities for Web Designers in Caracas</w:t>
      </w:r>
    </w:p>
    <w:p>
      <w:pPr>
        <w:pStyle w:val="FirstParagraph"/>
      </w:pPr>
      <w:r>
        <w:t xml:space="preserve">Despite these challenges, Venezuela Caracas presents unique opportunities for Web Designers. The government has initiated projects to digitize public services, creating demand for professionals who can design user-friendly platforms accessible to a broad population. Additionally, the rise of remote work and digital nomadism has attracted international clients to local designers willing to collaborate remotely.</w:t>
      </w:r>
    </w:p>
    <w:p>
      <w:pPr>
        <w:pStyle w:val="BodyText"/>
      </w:pPr>
      <w:r>
        <w:t xml:space="preserve">Educational institutions in Caracas are also beginning to partner with international organizations to provide scholarships or online certifications in web design, helping students bridge the gap between local training and global standards. Furthermore, the growing interest in e-commerce has spurred demand for Web Designers who can create secure, mobile-responsive storefronts for small businesses.</w:t>
      </w:r>
    </w:p>
    <w:bookmarkEnd w:id="25"/>
    <w:bookmarkStart w:id="26" w:name="future-trends-and-recommendations"/>
    <w:p>
      <w:pPr>
        <w:pStyle w:val="Heading2"/>
      </w:pPr>
      <w:r>
        <w:t xml:space="preserve">6. Future Trends and Recommendations</w:t>
      </w:r>
    </w:p>
    <w:p>
      <w:pPr>
        <w:pStyle w:val="FirstParagraph"/>
      </w:pPr>
      <w:r>
        <w:t xml:space="preserve">The future of a Web Designer in Venezuela Caracas depends on addressing key gaps in infrastructure, education, and access to global resources. To thrive, Web Designers must:</w:t>
      </w:r>
    </w:p>
    <w:p>
      <w:pPr>
        <w:numPr>
          <w:ilvl w:val="0"/>
          <w:numId w:val="1002"/>
        </w:numPr>
        <w:pStyle w:val="Compact"/>
      </w:pPr>
      <w:r>
        <w:t xml:space="preserve">Leverage open-source tools and online learning platforms to stay competitive globally.</w:t>
      </w:r>
    </w:p>
    <w:p>
      <w:pPr>
        <w:numPr>
          <w:ilvl w:val="0"/>
          <w:numId w:val="1002"/>
        </w:numPr>
        <w:pStyle w:val="Compact"/>
      </w:pPr>
      <w:r>
        <w:t xml:space="preserve">Promote collaboration between universities and industry stakeholders to align curricula with market needs.</w:t>
      </w:r>
    </w:p>
    <w:p>
      <w:pPr>
        <w:numPr>
          <w:ilvl w:val="0"/>
          <w:numId w:val="1002"/>
        </w:numPr>
        <w:pStyle w:val="Compact"/>
      </w:pPr>
      <w:r>
        <w:t xml:space="preserve">Advocate for government policies that support digital infrastructure, such as reliable internet access and affordable software licenses.</w:t>
      </w:r>
    </w:p>
    <w:p>
      <w:pPr>
        <w:pStyle w:val="FirstParagraph"/>
      </w:pPr>
      <w:r>
        <w:t xml:space="preserve">In addition, Web Designers should focus on creating inclusive designs that cater to Venezuela's diverse population. For example, websites should prioritize accessibility features for users with disabilities and consider low-bandwidth optimization due to unreliable internet connectivity.</w:t>
      </w:r>
    </w:p>
    <w:bookmarkEnd w:id="26"/>
    <w:bookmarkStart w:id="27" w:name="conclusion"/>
    <w:p>
      <w:pPr>
        <w:pStyle w:val="Heading2"/>
      </w:pPr>
      <w:r>
        <w:t xml:space="preserve">7. Conclusion</w:t>
      </w:r>
    </w:p>
    <w:p>
      <w:pPr>
        <w:pStyle w:val="FirstParagraph"/>
      </w:pPr>
      <w:r>
        <w:t xml:space="preserve">The Undergraduate Thesis underscores the critical role of a Web Designer in Venezuela Caracas as a bridge between technological innovation and socio-economic development. While challenges such as economic instability and limited resources persist, the resilience of local professionals and institutions offers hope for growth. By adapting to regional conditions and embracing global design principles, Web Designers in Caracas can contribute to building a more connected, inclusive digital future for Venezuela.</w:t>
      </w:r>
    </w:p>
    <w:bookmarkEnd w:id="27"/>
    <w:bookmarkStart w:id="28" w:name="references"/>
    <w:p>
      <w:pPr>
        <w:pStyle w:val="Heading2"/>
      </w:pPr>
      <w:r>
        <w:t xml:space="preserve">References</w:t>
      </w:r>
    </w:p>
    <w:p>
      <w:pPr>
        <w:pStyle w:val="FirstParagraph"/>
      </w:pPr>
      <w:r>
        <w:t xml:space="preserve">This document draws on data from the Venezuelan Ministry of Communication and Information, academic studies on digital transformation in Latin America, and interviews with Web Designers operating in Caracas. For further reading, see:</w:t>
      </w:r>
    </w:p>
    <w:p>
      <w:pPr>
        <w:numPr>
          <w:ilvl w:val="0"/>
          <w:numId w:val="1003"/>
        </w:numPr>
        <w:pStyle w:val="Compact"/>
      </w:pPr>
      <w:r>
        <w:t xml:space="preserve">Cárdenas, L. (2021).</w:t>
      </w:r>
      <w:r>
        <w:t xml:space="preserve"> </w:t>
      </w:r>
      <w:r>
        <w:rPr>
          <w:iCs/>
          <w:i/>
        </w:rPr>
        <w:t xml:space="preserve">Digital Challenges in Venezuela: A Case Study of Caracas.</w:t>
      </w:r>
    </w:p>
    <w:p>
      <w:pPr>
        <w:numPr>
          <w:ilvl w:val="0"/>
          <w:numId w:val="1003"/>
        </w:numPr>
        <w:pStyle w:val="Compact"/>
      </w:pPr>
      <w:r>
        <w:t xml:space="preserve">Universidad Simón Bolívar. (2023).</w:t>
      </w:r>
      <w:r>
        <w:t xml:space="preserve"> </w:t>
      </w:r>
      <w:r>
        <w:rPr>
          <w:iCs/>
          <w:i/>
        </w:rPr>
        <w:t xml:space="preserve">Web Design Curriculum Guide for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Venezuela Caracas</dc:title>
  <dc:creator/>
  <dc:language>en</dc:language>
  <cp:keywords/>
  <dcterms:created xsi:type="dcterms:W3CDTF">2026-07-23T06:44:35Z</dcterms:created>
  <dcterms:modified xsi:type="dcterms:W3CDTF">2026-07-23T06:44:35Z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