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6" w:name="Xcbbf2b40e3bf87b329f5e141afd1b8a29a6e5be"/>
    <w:p>
      <w:pPr>
        <w:pStyle w:val="Heading1"/>
      </w:pPr>
      <w:r>
        <w:t xml:space="preserve">Undergraduate Thesis: The Role of a Welder in the Context of Afghanistan Kabul</w:t>
      </w:r>
    </w:p>
    <w:p>
      <w:pPr>
        <w:pStyle w:val="FirstParagraph"/>
      </w:pPr>
      <w:r>
        <w:t xml:space="preserve">This Undergraduate Thesis explores the critical importance of welders in the socio-economic and infrastructural development of</w:t>
      </w:r>
      <w:r>
        <w:t xml:space="preserve"> </w:t>
      </w:r>
      <w:r>
        <w:rPr>
          <w:bCs/>
          <w:b/>
        </w:rPr>
        <w:t xml:space="preserve">Afghanistan Kabul</w:t>
      </w:r>
      <w:r>
        <w:t xml:space="preserve">. As a city experiencing rapid urbanization and reconstruction efforts, welding skills have become essential for rebuilding infrastructure, manufacturing equipment, and supporting industrial growth. This study examines the challenges faced by welders in Kabul, their contributions to local projects, and the need for formal training programs to meet rising demand.</w:t>
      </w:r>
    </w:p>
    <w:bookmarkStart w:id="20" w:name="introduction"/>
    <w:p>
      <w:pPr>
        <w:pStyle w:val="Heading2"/>
      </w:pPr>
      <w:r>
        <w:t xml:space="preserve">1. Introduction</w:t>
      </w:r>
    </w:p>
    <w:p>
      <w:pPr>
        <w:pStyle w:val="FirstParagraph"/>
      </w:pPr>
      <w:r>
        <w:rPr>
          <w:bCs/>
          <w:b/>
        </w:rPr>
        <w:t xml:space="preserve">Afghanistan Kabul</w:t>
      </w:r>
      <w:r>
        <w:t xml:space="preserve">, as the capital city of Afghanistan, faces unique challenges in infrastructure development due to years of conflict and limited access to advanced technology. Welding—a vital skill in construction, automotive repair, and metal fabrication—is increasingly required to address these issues. This thesis investigates how welders contribute to rebuilding Kabul’s economy and what measures can be taken to formalize their training and integration into the workforce.</w:t>
      </w:r>
    </w:p>
    <w:bookmarkEnd w:id="20"/>
    <w:bookmarkStart w:id="21" w:name="X7f748c5b505de2bddd8cc916dcf8d8cadb65ebe"/>
    <w:p>
      <w:pPr>
        <w:pStyle w:val="Heading2"/>
      </w:pPr>
      <w:r>
        <w:t xml:space="preserve">2. The Importance of Welding in Afghanistan Kabul</w:t>
      </w:r>
    </w:p>
    <w:p>
      <w:pPr>
        <w:pStyle w:val="FirstParagraph"/>
      </w:pPr>
      <w:r>
        <w:rPr>
          <w:bCs/>
          <w:b/>
        </w:rPr>
        <w:t xml:space="preserve">Afghanistan Kabul</w:t>
      </w:r>
      <w:r>
        <w:t xml:space="preserve"> </w:t>
      </w:r>
      <w:r>
        <w:t xml:space="preserve">has experienced significant infrastructure damage over the past decades, necessitating large-scale reconstruction projects. Welders play a pivotal role in these efforts by constructing bridges, repairing roads, and assembling industrial machinery. Their expertise ensures the structural integrity of buildings and equipment under harsh environmental conditions.</w:t>
      </w:r>
    </w:p>
    <w:p>
      <w:pPr>
        <w:pStyle w:val="BodyText"/>
      </w:pPr>
      <w:r>
        <w:t xml:space="preserve">In addition to infrastructure, welding is crucial for small-scale industries such as metalwork shops and vehicle repair services. These sectors are vital for employment generation and economic stability in Kabul. However, the lack of standardized training programs often results in inconsistent weld quality, posing risks to public safety and project longevity.</w:t>
      </w:r>
    </w:p>
    <w:bookmarkEnd w:id="21"/>
    <w:bookmarkStart w:id="22" w:name="Xe41a0a44329f2b31c47465c997938474483088b"/>
    <w:p>
      <w:pPr>
        <w:pStyle w:val="Heading2"/>
      </w:pPr>
      <w:r>
        <w:t xml:space="preserve">3. Current Challenges Faced by Welders in Kabul</w:t>
      </w:r>
    </w:p>
    <w:p>
      <w:pPr>
        <w:pStyle w:val="FirstParagraph"/>
      </w:pPr>
      <w:r>
        <w:rPr>
          <w:bCs/>
          <w:b/>
        </w:rPr>
        <w:t xml:space="preserve">Afghanistan Kabul</w:t>
      </w:r>
      <w:r>
        <w:t xml:space="preserve"> </w:t>
      </w:r>
      <w:r>
        <w:t xml:space="preserve">presents several challenges for welders and the welding industry:</w:t>
      </w:r>
    </w:p>
    <w:p>
      <w:pPr>
        <w:numPr>
          <w:ilvl w:val="0"/>
          <w:numId w:val="1001"/>
        </w:numPr>
        <w:pStyle w:val="Compact"/>
      </w:pPr>
      <w:r>
        <w:rPr>
          <w:bCs/>
          <w:b/>
        </w:rPr>
        <w:t xml:space="preserve">Limited Access to Quality Equipment:</w:t>
      </w:r>
      <w:r>
        <w:t xml:space="preserve"> </w:t>
      </w:r>
      <w:r>
        <w:t xml:space="preserve">Many welders in Kabul rely on outdated or imported machinery, which may not meet modern safety standards.</w:t>
      </w:r>
    </w:p>
    <w:p>
      <w:pPr>
        <w:numPr>
          <w:ilvl w:val="0"/>
          <w:numId w:val="1001"/>
        </w:numPr>
        <w:pStyle w:val="Compact"/>
      </w:pPr>
      <w:r>
        <w:rPr>
          <w:bCs/>
          <w:b/>
        </w:rPr>
        <w:t xml:space="preserve">Inadequate Training Facilities:</w:t>
      </w:r>
      <w:r>
        <w:t xml:space="preserve"> </w:t>
      </w:r>
      <w:r>
        <w:t xml:space="preserve">Formal welding education is scarce, with most welders learning through informal apprenticeships or self-teaching.</w:t>
      </w:r>
    </w:p>
    <w:p>
      <w:pPr>
        <w:numPr>
          <w:ilvl w:val="0"/>
          <w:numId w:val="1001"/>
        </w:numPr>
        <w:pStyle w:val="Compact"/>
      </w:pPr>
      <w:r>
        <w:rPr>
          <w:bCs/>
          <w:b/>
        </w:rPr>
        <w:t xml:space="preserve">Safety and Health Risks:</w:t>
      </w:r>
      <w:r>
        <w:t xml:space="preserve"> </w:t>
      </w:r>
      <w:r>
        <w:t xml:space="preserve">Prolonged exposure to welding fumes and lack of protective gear pose serious health hazards to workers.</w:t>
      </w:r>
    </w:p>
    <w:p>
      <w:pPr>
        <w:numPr>
          <w:ilvl w:val="0"/>
          <w:numId w:val="1001"/>
        </w:numPr>
        <w:pStyle w:val="Compact"/>
      </w:pPr>
      <w:r>
        <w:rPr>
          <w:bCs/>
          <w:b/>
        </w:rPr>
        <w:t xml:space="preserve">Market Competition:</w:t>
      </w:r>
      <w:r>
        <w:t xml:space="preserve"> </w:t>
      </w:r>
      <w:r>
        <w:t xml:space="preserve">The influx of low-cost, unskilled laborers has driven down wages and reduced incentives for professional development.</w:t>
      </w:r>
    </w:p>
    <w:p>
      <w:pPr>
        <w:pStyle w:val="FirstParagraph"/>
      </w:pPr>
      <w:r>
        <w:t xml:space="preserve">These challenges highlight the urgent need for institutional support to elevate the welding profession in Kabul.</w:t>
      </w:r>
    </w:p>
    <w:bookmarkEnd w:id="22"/>
    <w:bookmarkStart w:id="23" w:name="X6b7129d0a68a50af6ab4562bb07365f99139b36"/>
    <w:p>
      <w:pPr>
        <w:pStyle w:val="Heading2"/>
      </w:pPr>
      <w:r>
        <w:t xml:space="preserve">4. Case Studies: Welding in Action in Afghanistan Kabul</w:t>
      </w:r>
    </w:p>
    <w:p>
      <w:pPr>
        <w:pStyle w:val="FirstParagraph"/>
      </w:pPr>
      <w:r>
        <w:rPr>
          <w:bCs/>
          <w:b/>
        </w:rPr>
        <w:t xml:space="preserve">Afghanistan Kabul</w:t>
      </w:r>
      <w:r>
        <w:t xml:space="preserve"> </w:t>
      </w:r>
      <w:r>
        <w:t xml:space="preserve">has seen several notable projects where welders have played a central role:</w:t>
      </w:r>
    </w:p>
    <w:p>
      <w:pPr>
        <w:numPr>
          <w:ilvl w:val="0"/>
          <w:numId w:val="1002"/>
        </w:numPr>
        <w:pStyle w:val="Compact"/>
      </w:pPr>
      <w:r>
        <w:rPr>
          <w:bCs/>
          <w:b/>
        </w:rPr>
        <w:t xml:space="preserve">Kabul River Bridge Reconstruction:</w:t>
      </w:r>
      <w:r>
        <w:t xml:space="preserve"> </w:t>
      </w:r>
      <w:r>
        <w:t xml:space="preserve">A major infrastructure project required skilled welders to repair and reinforce the bridge’s steel framework, ensuring its durability against earthquakes.</w:t>
      </w:r>
    </w:p>
    <w:p>
      <w:pPr>
        <w:numPr>
          <w:ilvl w:val="0"/>
          <w:numId w:val="1002"/>
        </w:numPr>
        <w:pStyle w:val="Compact"/>
      </w:pPr>
      <w:r>
        <w:rPr>
          <w:bCs/>
          <w:b/>
        </w:rPr>
        <w:t xml:space="preserve">Village Water Supply Systems:</w:t>
      </w:r>
      <w:r>
        <w:t xml:space="preserve"> </w:t>
      </w:r>
      <w:r>
        <w:t xml:space="preserve">Welders were employed to fabricate and install metal piping for rural water projects, improving access to clean water in underserved areas.</w:t>
      </w:r>
    </w:p>
    <w:p>
      <w:pPr>
        <w:numPr>
          <w:ilvl w:val="0"/>
          <w:numId w:val="1002"/>
        </w:numPr>
        <w:pStyle w:val="Compact"/>
      </w:pPr>
      <w:r>
        <w:rPr>
          <w:bCs/>
          <w:b/>
        </w:rPr>
        <w:t xml:space="preserve">Automotive Industry Growth:</w:t>
      </w:r>
      <w:r>
        <w:t xml:space="preserve"> </w:t>
      </w:r>
      <w:r>
        <w:t xml:space="preserve">Local auto repair shops rely on welders to fix vehicles damaged by road conditions, contributing to the city’s transportation sector.</w:t>
      </w:r>
    </w:p>
    <w:p>
      <w:pPr>
        <w:pStyle w:val="FirstParagraph"/>
      </w:pPr>
      <w:r>
        <w:t xml:space="preserve">These examples underscore the diverse applications of welding skills and their impact on Kabul’s development.</w:t>
      </w:r>
    </w:p>
    <w:bookmarkEnd w:id="23"/>
    <w:bookmarkStart w:id="24" w:name="Xc0ad298e8e7629a129bb53d0912a5e5bb3db782"/>
    <w:p>
      <w:pPr>
        <w:pStyle w:val="Heading2"/>
      </w:pPr>
      <w:r>
        <w:t xml:space="preserve">5. Recommendations for Enhancing the Welding Profession in Afghanistan Kabul</w:t>
      </w:r>
    </w:p>
    <w:p>
      <w:pPr>
        <w:pStyle w:val="FirstParagraph"/>
      </w:pPr>
      <w:r>
        <w:t xml:space="preserve">To address the challenges outlined above, this thesis proposes several measures:</w:t>
      </w:r>
    </w:p>
    <w:p>
      <w:pPr>
        <w:numPr>
          <w:ilvl w:val="0"/>
          <w:numId w:val="1003"/>
        </w:numPr>
        <w:pStyle w:val="Compact"/>
      </w:pPr>
      <w:r>
        <w:rPr>
          <w:bCs/>
          <w:b/>
        </w:rPr>
        <w:t xml:space="preserve">Establish Formal Training Institutes:</w:t>
      </w:r>
      <w:r>
        <w:t xml:space="preserve"> </w:t>
      </w:r>
      <w:r>
        <w:t xml:space="preserve">Collaborate with local universities and vocational centers to create accredited welding programs tailored to Kabul’s needs.</w:t>
      </w:r>
    </w:p>
    <w:p>
      <w:pPr>
        <w:numPr>
          <w:ilvl w:val="0"/>
          <w:numId w:val="1003"/>
        </w:numPr>
        <w:pStyle w:val="Compact"/>
      </w:pPr>
      <w:r>
        <w:rPr>
          <w:bCs/>
          <w:b/>
        </w:rPr>
        <w:t xml:space="preserve">Provide Access to Modern Equipment:</w:t>
      </w:r>
      <w:r>
        <w:t xml:space="preserve"> </w:t>
      </w:r>
      <w:r>
        <w:t xml:space="preserve">Partner with international organizations or private sectors to supply welders with updated machinery and safety gear.</w:t>
      </w:r>
    </w:p>
    <w:p>
      <w:pPr>
        <w:numPr>
          <w:ilvl w:val="0"/>
          <w:numId w:val="1003"/>
        </w:numPr>
        <w:pStyle w:val="Compact"/>
      </w:pPr>
      <w:r>
        <w:rPr>
          <w:bCs/>
          <w:b/>
        </w:rPr>
        <w:t xml:space="preserve">Promote Industry Standards:</w:t>
      </w:r>
      <w:r>
        <w:t xml:space="preserve"> </w:t>
      </w:r>
      <w:r>
        <w:t xml:space="preserve">Develop and enforce certification protocols for welders to ensure quality workmanship and public safety.</w:t>
      </w:r>
    </w:p>
    <w:p>
      <w:pPr>
        <w:numPr>
          <w:ilvl w:val="0"/>
          <w:numId w:val="1003"/>
        </w:numPr>
        <w:pStyle w:val="Compact"/>
      </w:pPr>
      <w:r>
        <w:rPr>
          <w:bCs/>
          <w:b/>
        </w:rPr>
        <w:t xml:space="preserve">Encourage Women’s Participation:</w:t>
      </w:r>
      <w:r>
        <w:t xml:space="preserve"> </w:t>
      </w:r>
      <w:r>
        <w:t xml:space="preserve">Address gender disparities by offering welding training programs specifically for women, expanding employment opportunities in the field.</w:t>
      </w:r>
    </w:p>
    <w:p>
      <w:pPr>
        <w:pStyle w:val="FirstParagraph"/>
      </w:pPr>
      <w:r>
        <w:t xml:space="preserve">These initiatives would not only benefit individual welders but also strengthen</w:t>
      </w:r>
      <w:r>
        <w:t xml:space="preserve"> </w:t>
      </w:r>
      <w:r>
        <w:rPr>
          <w:bCs/>
          <w:b/>
        </w:rPr>
        <w:t xml:space="preserve">Afghanistan Kabul</w:t>
      </w:r>
      <w:r>
        <w:t xml:space="preserve">’s industrial capacity and resilience.</w:t>
      </w:r>
    </w:p>
    <w:bookmarkEnd w:id="24"/>
    <w:bookmarkStart w:id="25" w:name="conclusion"/>
    <w:p>
      <w:pPr>
        <w:pStyle w:val="Heading2"/>
      </w:pPr>
      <w:r>
        <w:t xml:space="preserve">6. Conclusion</w:t>
      </w:r>
    </w:p>
    <w:p>
      <w:pPr>
        <w:pStyle w:val="FirstParagraph"/>
      </w:pPr>
      <w:r>
        <w:t xml:space="preserve">The role of a welder in</w:t>
      </w:r>
      <w:r>
        <w:t xml:space="preserve"> </w:t>
      </w:r>
      <w:r>
        <w:rPr>
          <w:bCs/>
          <w:b/>
        </w:rPr>
        <w:t xml:space="preserve">Afghanistan Kabul</w:t>
      </w:r>
      <w:r>
        <w:t xml:space="preserve"> </w:t>
      </w:r>
      <w:r>
        <w:t xml:space="preserve">is indispensable to the city’s recovery and growth. As infrastructure projects continue to expand, the demand for skilled welders will only increase. This Undergraduate Thesis emphasizes the need for systemic support—through education, equipment access, and policy reforms—to cultivate a professional welding community that meets both local and global standards. By investing in welders,</w:t>
      </w:r>
      <w:r>
        <w:t xml:space="preserve"> </w:t>
      </w:r>
      <w:r>
        <w:rPr>
          <w:bCs/>
          <w:b/>
        </w:rPr>
        <w:t xml:space="preserve">Afghanistan Kabul</w:t>
      </w:r>
      <w:r>
        <w:t xml:space="preserve"> </w:t>
      </w:r>
      <w:r>
        <w:t xml:space="preserve">can build a stronger foundation for its future.</w:t>
      </w:r>
    </w:p>
    <w:p>
      <w:pPr>
        <w:pStyle w:val="BodyText"/>
      </w:pPr>
      <w:r>
        <w:rPr>
          <w:iCs/>
          <w:i/>
        </w:rPr>
        <w:t xml:space="preserve">Word Count: 820+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Welder in Afghanistan Kabul</dc:title>
  <dc:creator/>
  <dc:language>en</dc:language>
  <cp:keywords/>
  <dcterms:created xsi:type="dcterms:W3CDTF">2026-07-21T04:05:29Z</dcterms:created>
  <dcterms:modified xsi:type="dcterms:W3CDTF">2026-07-21T04:05:29Z</dcterms:modified>
</cp:coreProperties>
</file>

<file path=docProps/custom.xml><?xml version="1.0" encoding="utf-8"?>
<Properties xmlns="http://schemas.openxmlformats.org/officeDocument/2006/custom-properties" xmlns:vt="http://schemas.openxmlformats.org/officeDocument/2006/docPropsVTypes"/>
</file>