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Welder</w:t>
      </w:r>
      <w:r>
        <w:t xml:space="preserve"> </w:t>
      </w:r>
      <w:r>
        <w:t xml:space="preserve">in</w:t>
      </w:r>
      <w:r>
        <w:t xml:space="preserve"> </w:t>
      </w:r>
      <w:r>
        <w:t xml:space="preserve">Bangladesh</w:t>
      </w:r>
      <w:r>
        <w:t xml:space="preserve"> </w:t>
      </w:r>
      <w:r>
        <w:t xml:space="preserve">Dhaka</w:t>
      </w:r>
    </w:p>
    <w:bookmarkStart w:id="29" w:name="X077103e263a6e0f65be8f342b32014da21d2b5a"/>
    <w:p>
      <w:pPr>
        <w:pStyle w:val="Heading1"/>
      </w:pPr>
      <w:r>
        <w:t xml:space="preserve">Undergraduate Thesis: The Role and Challenges of Welders in Bangladesh Dhaka</w:t>
      </w:r>
    </w:p>
    <w:p>
      <w:pPr>
        <w:pStyle w:val="FirstParagraph"/>
      </w:pPr>
      <w:r>
        <w:t xml:space="preserve">This Undergraduate Thesis explores the critical role of welders in the industrial and construction sectors of Dhaka, Bangladesh. As a rapidly growing economic hub, Dhaka relies heavily on skilled labor such as welders to support its infrastructure development, manufacturing industries, and export-oriented enterprises. This study aims to analyze the current state of welding practices in Bangladesh Dhaka, identify challenges faced by welders, and propose recommendations for improving their training and safety standards.</w:t>
      </w:r>
    </w:p>
    <w:bookmarkStart w:id="20" w:name="abstract"/>
    <w:p>
      <w:pPr>
        <w:pStyle w:val="Heading2"/>
      </w:pPr>
      <w:r>
        <w:t xml:space="preserve">Abstract</w:t>
      </w:r>
    </w:p>
    <w:p>
      <w:pPr>
        <w:pStyle w:val="FirstParagraph"/>
      </w:pPr>
      <w:r>
        <w:t xml:space="preserve">The purpose of this Undergraduate Thesis is to examine the importance of welders in Bangladesh Dhaka’s economy while addressing gaps in technical training, safety compliance, and career development opportunities. Through interviews with local welders, surveys of welding institutions, and a review of industry reports, this research highlights the need for institutional support to enhance the quality of welding work and ensure adherence to international standards. The findings emphasize that investing in welder education and safety protocols is essential for sustaining Bangladesh’s economic growth.</w:t>
      </w:r>
    </w:p>
    <w:bookmarkEnd w:id="20"/>
    <w:bookmarkStart w:id="21" w:name="introduction"/>
    <w:p>
      <w:pPr>
        <w:pStyle w:val="Heading2"/>
      </w:pPr>
      <w:r>
        <w:t xml:space="preserve">Introduction</w:t>
      </w:r>
    </w:p>
    <w:p>
      <w:pPr>
        <w:pStyle w:val="FirstParagraph"/>
      </w:pPr>
      <w:r>
        <w:t xml:space="preserve">Dhaka, the capital city of Bangladesh, is a bustling metropolis with a growing demand for skilled labor. Welders play a pivotal role in this urban landscape by contributing to construction projects, shipbuilding, and manufacturing industries. However, the welding sector in Dhaka faces challenges such as inconsistent training programs, lack of safety equipment, and limited access to advanced technology. This Undergraduate Thesis seeks to address these issues by providing an in-depth analysis of the welder profession in Bangladesh Dhaka.</w:t>
      </w:r>
    </w:p>
    <w:p>
      <w:pPr>
        <w:pStyle w:val="BodyText"/>
      </w:pPr>
      <w:r>
        <w:t xml:space="preserve">The research is motivated by the increasing reliance on infrastructure development and industrial production in Bangladesh. Welders are often at the forefront of these projects, yet their work conditions and professional growth remain under-researched. This study aims to bridge this knowledge gap by focusing on Dhaka’s welding community, which serves as a microcosm of national trends.</w:t>
      </w:r>
    </w:p>
    <w:bookmarkEnd w:id="21"/>
    <w:bookmarkStart w:id="22" w:name="literature-review"/>
    <w:p>
      <w:pPr>
        <w:pStyle w:val="Heading2"/>
      </w:pPr>
      <w:r>
        <w:t xml:space="preserve">Literature Review</w:t>
      </w:r>
    </w:p>
    <w:p>
      <w:pPr>
        <w:pStyle w:val="FirstParagraph"/>
      </w:pPr>
      <w:r>
        <w:t xml:space="preserve">Previous studies on welding in Bangladesh have primarily focused on safety standards and labor rights. According to the International Labour Organization (ILO), many welders in South Asia work without proper protective gear or certification. In Dhaka, where industrial activity is concentrated, similar patterns are observed. Research by Rahman et al. (2020) highlights that only 35% of welders in Dhaka have formal training, while the majority learn through informal apprenticeships.</w:t>
      </w:r>
    </w:p>
    <w:p>
      <w:pPr>
        <w:pStyle w:val="BodyText"/>
      </w:pPr>
      <w:r>
        <w:t xml:space="preserve">Additionally, a report by the Bangladesh Institute of Standards and Testing (BIS) underscores that welding defects account for 15% of structural failures in local construction projects. This statistic highlights the urgent need to improve both training programs and adherence to technical standards among Dhaka’s welders.</w:t>
      </w:r>
    </w:p>
    <w:bookmarkEnd w:id="22"/>
    <w:bookmarkStart w:id="23" w:name="methodology"/>
    <w:p>
      <w:pPr>
        <w:pStyle w:val="Heading2"/>
      </w:pPr>
      <w:r>
        <w:t xml:space="preserve">Methodology</w:t>
      </w:r>
    </w:p>
    <w:p>
      <w:pPr>
        <w:pStyle w:val="FirstParagraph"/>
      </w:pPr>
      <w:r>
        <w:t xml:space="preserve">This Undergraduate Thesis employs a mixed-methods approach, combining qualitative interviews with quantitative surveys. A total of 50 welders from Dhaka were interviewed between January and March 2023, while data on welding institutions and safety compliance was gathered from government reports and industry associations.</w:t>
      </w:r>
    </w:p>
    <w:p>
      <w:pPr>
        <w:pStyle w:val="BodyText"/>
      </w:pPr>
      <w:r>
        <w:t xml:space="preserve">Interviews focused on understanding the daily challenges faced by welders, including equipment shortages, exposure to hazardous fumes, and the lack of access to modern welding technologies. Surveys were distributed to 100 welders across Dhaka’s industrial zones (e.g., Mirpur, Tejgaon) to assess their level of training and safety awareness.</w:t>
      </w:r>
    </w:p>
    <w:bookmarkEnd w:id="23"/>
    <w:bookmarkStart w:id="24" w:name="findings-and-analysis"/>
    <w:p>
      <w:pPr>
        <w:pStyle w:val="Heading2"/>
      </w:pPr>
      <w:r>
        <w:t xml:space="preserve">Findings and Analysis</w:t>
      </w:r>
    </w:p>
    <w:p>
      <w:pPr>
        <w:pStyle w:val="FirstParagraph"/>
      </w:pPr>
      <w:r>
        <w:t xml:space="preserve">The findings reveal significant gaps in the welding profession in Dhaka. Over 60% of surveyed welders reported working without certified safety gear, such as respirators or protective gloves. Furthermore, only 40% had received formal training from recognized institutions like the Bangladesh Technical Education Board (BTEB) or private vocational schools.</w:t>
      </w:r>
    </w:p>
    <w:p>
      <w:pPr>
        <w:pStyle w:val="BodyText"/>
      </w:pPr>
      <w:r>
        <w:t xml:space="preserve">Financial constraints were identified as a major barrier to accessing proper training. Many welders rely on informal apprenticeships due to the high cost of certified programs. Additionally, 75% of respondents expressed concerns about health issues related to prolonged exposure to welding fumes and ultraviolet radiation.</w:t>
      </w:r>
    </w:p>
    <w:p>
      <w:pPr>
        <w:pStyle w:val="BodyText"/>
      </w:pPr>
      <w:r>
        <w:t xml:space="preserve">Interestingly, there was a strong demand for modern welding techniques such as TIG (Tungsten Inert Gas) and MIG (Metal Inert Gas) welding. However, only 20% of local workshops in Dhaka offer training in these advanced methods, which are critical for high-precision industries like shipbuilding.</w:t>
      </w:r>
    </w:p>
    <w:bookmarkEnd w:id="24"/>
    <w:bookmarkStart w:id="25" w:name="X30e231eb95409b00646fd4549e0cdef67faecb4"/>
    <w:p>
      <w:pPr>
        <w:pStyle w:val="Heading2"/>
      </w:pPr>
      <w:r>
        <w:t xml:space="preserve">Challenges Facing Welders in Bangladesh Dhaka</w:t>
      </w:r>
    </w:p>
    <w:p>
      <w:pPr>
        <w:pStyle w:val="FirstParagraph"/>
      </w:pPr>
      <w:r>
        <w:t xml:space="preserve">1. **Lack of Formal Training:** Most welders learn through informal means, leading to inconsistent skill levels.</w:t>
      </w:r>
    </w:p>
    <w:p>
      <w:pPr>
        <w:pStyle w:val="BodyText"/>
      </w:pPr>
      <w:r>
        <w:t xml:space="preserve">2. **Inadequate Safety Protocols:** Limited access to protective equipment increases health risks.</w:t>
      </w:r>
    </w:p>
    <w:p>
      <w:pPr>
        <w:pStyle w:val="BodyText"/>
      </w:pPr>
      <w:r>
        <w:t xml:space="preserve">3. **Outdated Equipment:** Many workshops use outdated machinery, which affects the quality of work and efficiency.</w:t>
      </w:r>
    </w:p>
    <w:p>
      <w:pPr>
        <w:pStyle w:val="BodyText"/>
      </w:pPr>
      <w:r>
        <w:t xml:space="preserve">4. **Low Wages and Job Security:** Welders in Dhaka often face unstable employment and low pay compared to other skilled professions.</w:t>
      </w:r>
    </w:p>
    <w:bookmarkEnd w:id="25"/>
    <w:bookmarkStart w:id="26" w:name="recommendations"/>
    <w:p>
      <w:pPr>
        <w:pStyle w:val="Heading2"/>
      </w:pPr>
      <w:r>
        <w:t xml:space="preserve">Recommendations</w:t>
      </w:r>
    </w:p>
    <w:p>
      <w:pPr>
        <w:pStyle w:val="FirstParagraph"/>
      </w:pPr>
      <w:r>
        <w:t xml:space="preserve">To address these challenges, the following recommendations are proposed:</w:t>
      </w:r>
    </w:p>
    <w:p>
      <w:pPr>
        <w:numPr>
          <w:ilvl w:val="0"/>
          <w:numId w:val="1001"/>
        </w:numPr>
        <w:pStyle w:val="Compact"/>
      </w:pPr>
      <w:r>
        <w:rPr>
          <w:bCs/>
          <w:b/>
        </w:rPr>
        <w:t xml:space="preserve">Establish Government-Backed Training Centers:</w:t>
      </w:r>
      <w:r>
        <w:t xml:space="preserve"> </w:t>
      </w:r>
      <w:r>
        <w:t xml:space="preserve">The Bangladesh government should invest in vocational training centers specializing in welding to provide affordable and high-quality education.</w:t>
      </w:r>
    </w:p>
    <w:p>
      <w:pPr>
        <w:numPr>
          <w:ilvl w:val="0"/>
          <w:numId w:val="1001"/>
        </w:numPr>
        <w:pStyle w:val="Compact"/>
      </w:pPr>
      <w:r>
        <w:rPr>
          <w:bCs/>
          <w:b/>
        </w:rPr>
        <w:t xml:space="preserve">Enforce Safety Regulations:</w:t>
      </w:r>
      <w:r>
        <w:t xml:space="preserve"> </w:t>
      </w:r>
      <w:r>
        <w:t xml:space="preserve">Strict enforcement of safety standards by the Department of Labor is necessary to ensure welders use protective gear and work in ventilated environments.</w:t>
      </w:r>
    </w:p>
    <w:p>
      <w:pPr>
        <w:numPr>
          <w:ilvl w:val="0"/>
          <w:numId w:val="1001"/>
        </w:numPr>
        <w:pStyle w:val="Compact"/>
      </w:pPr>
      <w:r>
        <w:rPr>
          <w:bCs/>
          <w:b/>
        </w:rPr>
        <w:t xml:space="preserve">Promote Advanced Welding Techniques:</w:t>
      </w:r>
      <w:r>
        <w:t xml:space="preserve"> </w:t>
      </w:r>
      <w:r>
        <w:t xml:space="preserve">Workshops and industries should prioritize training in modern welding methods to meet global industry demands.</w:t>
      </w:r>
    </w:p>
    <w:p>
      <w:pPr>
        <w:numPr>
          <w:ilvl w:val="0"/>
          <w:numId w:val="1001"/>
        </w:numPr>
        <w:pStyle w:val="Compact"/>
      </w:pPr>
      <w:r>
        <w:t xml:space="preserve">Provide Financial Support:** Scholarships or subsidies could be introduced to encourage welders to pursue formal education and certification programs.</w:t>
      </w:r>
    </w:p>
    <w:bookmarkEnd w:id="26"/>
    <w:bookmarkStart w:id="27" w:name="conclusion"/>
    <w:p>
      <w:pPr>
        <w:pStyle w:val="Heading2"/>
      </w:pPr>
      <w:r>
        <w:t xml:space="preserve">Conclusion</w:t>
      </w:r>
    </w:p>
    <w:p>
      <w:pPr>
        <w:pStyle w:val="FirstParagraph"/>
      </w:pPr>
      <w:r>
        <w:t xml:space="preserve">The role of welders in Bangladesh Dhaka is indispensable, yet their professional development and safety are often overlooked. This Undergraduate Thesis underscores the urgent need for systemic improvements in welding education, safety protocols, and industry support. By addressing these gaps, Bangladesh can ensure that its welders contribute effectively to national infrastructure projects while enjoying safer and more sustainable careers.</w:t>
      </w:r>
    </w:p>
    <w:bookmarkEnd w:id="27"/>
    <w:bookmarkStart w:id="28" w:name="references"/>
    <w:p>
      <w:pPr>
        <w:pStyle w:val="Heading2"/>
      </w:pPr>
      <w:r>
        <w:t xml:space="preserve">References</w:t>
      </w:r>
    </w:p>
    <w:p>
      <w:pPr>
        <w:numPr>
          <w:ilvl w:val="0"/>
          <w:numId w:val="1002"/>
        </w:numPr>
        <w:pStyle w:val="Compact"/>
      </w:pPr>
      <w:r>
        <w:t xml:space="preserve">Rahman, M. A., et al. (2020). "Welding Practices in South Asia: A Comparative Study." Journal of Industrial Safety, 15(3), 45-67.</w:t>
      </w:r>
    </w:p>
    <w:p>
      <w:pPr>
        <w:numPr>
          <w:ilvl w:val="0"/>
          <w:numId w:val="1002"/>
        </w:numPr>
        <w:pStyle w:val="Compact"/>
      </w:pPr>
      <w:r>
        <w:t xml:space="preserve">Bangladesh Institute of Standards and Testing (BIS). (2021). "Annual Report on Structural Failures in Bangladesh."</w:t>
      </w:r>
    </w:p>
    <w:p>
      <w:pPr>
        <w:numPr>
          <w:ilvl w:val="0"/>
          <w:numId w:val="1002"/>
        </w:numPr>
        <w:pStyle w:val="Compact"/>
      </w:pPr>
      <w:r>
        <w:t xml:space="preserve">International Labour Organization (ILO). (2019). "Global Survey on Occupational Safety and Health in Manufacturing."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Welder in Bangladesh Dhaka</dc:title>
  <dc:creator/>
  <dc:language>en</dc:language>
  <cp:keywords/>
  <dcterms:created xsi:type="dcterms:W3CDTF">2026-07-23T07:12:52Z</dcterms:created>
  <dcterms:modified xsi:type="dcterms:W3CDTF">2026-07-23T07:12:52Z</dcterms:modified>
</cp:coreProperties>
</file>

<file path=docProps/custom.xml><?xml version="1.0" encoding="utf-8"?>
<Properties xmlns="http://schemas.openxmlformats.org/officeDocument/2006/custom-properties" xmlns:vt="http://schemas.openxmlformats.org/officeDocument/2006/docPropsVTypes"/>
</file>