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Brazil's</w:t>
      </w:r>
      <w:r>
        <w:t xml:space="preserve"> </w:t>
      </w:r>
      <w:r>
        <w:t xml:space="preserve">Capital,</w:t>
      </w:r>
      <w:r>
        <w:t xml:space="preserve"> </w:t>
      </w:r>
      <w:r>
        <w:t xml:space="preserve">Brasília</w:t>
      </w:r>
    </w:p>
    <w:p>
      <w:pPr>
        <w:pStyle w:val="FirstParagraph"/>
      </w:pPr>
      <w:r>
        <w:t xml:space="preserve">```html</w:t>
      </w:r>
    </w:p>
    <w:bookmarkStart w:id="27" w:name="Xe84b405f6efd064d0862c3e8cc0359a40627dbc"/>
    <w:p>
      <w:pPr>
        <w:pStyle w:val="Heading1"/>
      </w:pPr>
      <w:r>
        <w:t xml:space="preserve">Undergraduate Thesis: The Role of Welder in Brazil's Capital, Brasília</w:t>
      </w:r>
    </w:p>
    <w:p>
      <w:pPr>
        <w:pStyle w:val="FirstParagraph"/>
      </w:pPr>
      <w:r>
        <w:t xml:space="preserve">This thesis examines the significance of welders in shaping the urban and industrial landscape of Brasília, the federal capital of Brazil. As a city designed to symbolize modernity and national progress, Brasília relies heavily on skilled professionals like welders to construct its iconic architecture, transportation systems, and energy infrastructure. The study highlights how the profession of a</w:t>
      </w:r>
      <w:r>
        <w:t xml:space="preserve"> </w:t>
      </w:r>
      <w:r>
        <w:rPr>
          <w:bCs/>
          <w:b/>
        </w:rPr>
        <w:t xml:space="preserve">Welder</w:t>
      </w:r>
      <w:r>
        <w:t xml:space="preserve"> </w:t>
      </w:r>
      <w:r>
        <w:t xml:space="preserve">contributes to Brazil’s socio-economic growth while addressing challenges specific to the</w:t>
      </w:r>
      <w:r>
        <w:t xml:space="preserve"> </w:t>
      </w:r>
      <w:r>
        <w:rPr>
          <w:bCs/>
          <w:b/>
        </w:rPr>
        <w:t xml:space="preserve">Brazil Brasília</w:t>
      </w:r>
      <w:r>
        <w:t xml:space="preserve"> </w:t>
      </w:r>
      <w:r>
        <w:t xml:space="preserve">context.</w:t>
      </w:r>
    </w:p>
    <w:bookmarkStart w:id="20" w:name="introduction"/>
    <w:p>
      <w:pPr>
        <w:pStyle w:val="Heading2"/>
      </w:pPr>
      <w:r>
        <w:t xml:space="preserve">1. Introduction</w:t>
      </w:r>
    </w:p>
    <w:p>
      <w:pPr>
        <w:pStyle w:val="FirstParagraph"/>
      </w:pPr>
      <w:r>
        <w:t xml:space="preserve">The city of Brasília, established in 1960 by architect Oscar Niemeyer and urban planner Lúcio Costa, is a marvel of modernist design. Its construction required precise engineering and robust materials, making the role of welders indispensable. Welders are responsible for joining metal components to ensure structural integrity in projects ranging from skyscrapers to bridges. In Brasília, where infrastructure development is a priority due to its status as the political and administrative hub, welders play a vital role in maintaining safety standards and innovation.</w:t>
      </w:r>
    </w:p>
    <w:bookmarkEnd w:id="20"/>
    <w:bookmarkStart w:id="21" w:name="Xb30625344090a6a5d4606803e833529d1d8930a"/>
    <w:p>
      <w:pPr>
        <w:pStyle w:val="Heading2"/>
      </w:pPr>
      <w:r>
        <w:t xml:space="preserve">2. The Role of Welder in Brasília’s Development</w:t>
      </w:r>
    </w:p>
    <w:p>
      <w:pPr>
        <w:pStyle w:val="FirstParagraph"/>
      </w:pPr>
      <w:r>
        <w:t xml:space="preserve">The</w:t>
      </w:r>
      <w:r>
        <w:t xml:space="preserve"> </w:t>
      </w:r>
      <w:r>
        <w:rPr>
          <w:bCs/>
          <w:b/>
        </w:rPr>
        <w:t xml:space="preserve">Welder</w:t>
      </w:r>
      <w:r>
        <w:t xml:space="preserve"> </w:t>
      </w:r>
      <w:r>
        <w:t xml:space="preserve">profession is central to Brasília’s infrastructure projects, including the expansion of the Metropolitan Cathedral, the construction of highways such as BR-070 and DF-115, and the development of renewable energy facilities. Welders in Brasília must adhere to stringent safety protocols due to Brazil’s regulatory environment and the high-stakes nature of their work. Their expertise ensures that structures withstand environmental challenges like heavy rainfall and temperature fluctuations, which are common in the Cerrado biome where Brasília is located.</w:t>
      </w:r>
    </w:p>
    <w:bookmarkEnd w:id="21"/>
    <w:bookmarkStart w:id="22" w:name="X25db9aa67a64891a1b9a8cf5221e743b6843a47"/>
    <w:p>
      <w:pPr>
        <w:pStyle w:val="Heading2"/>
      </w:pPr>
      <w:r>
        <w:t xml:space="preserve">3. Education and Training for Welders in Brazil</w:t>
      </w:r>
    </w:p>
    <w:p>
      <w:pPr>
        <w:pStyle w:val="FirstParagraph"/>
      </w:pPr>
      <w:r>
        <w:t xml:space="preserve">Brazil places a strong emphasis on vocational education, with institutions across the country offering courses in welding technology. In Brasília, technical schools such as the Centro Universitário de Brasília (UniCEUB) and Instituto Federal de Educação, Ciência e Tecnologia (IFB) provide specialized training for aspiring welders. These programs combine theoretical knowledge with hands-on practice using advanced equipment like MIG/MAG and TIG welders. However, challenges remain in ensuring that training keeps pace with technological advancements in the industry.</w:t>
      </w:r>
    </w:p>
    <w:bookmarkEnd w:id="22"/>
    <w:bookmarkStart w:id="23" w:name="challenges-faced-by-welders-in-brasília"/>
    <w:p>
      <w:pPr>
        <w:pStyle w:val="Heading2"/>
      </w:pPr>
      <w:r>
        <w:t xml:space="preserve">4. Challenges Faced by Welders in Brasília</w:t>
      </w:r>
    </w:p>
    <w:p>
      <w:pPr>
        <w:pStyle w:val="FirstParagraph"/>
      </w:pPr>
      <w:r>
        <w:t xml:space="preserve">While the demand for skilled welders is high, professionals in</w:t>
      </w:r>
      <w:r>
        <w:t xml:space="preserve"> </w:t>
      </w:r>
      <w:r>
        <w:rPr>
          <w:bCs/>
          <w:b/>
        </w:rPr>
        <w:t xml:space="preserve">Brazil Brasília</w:t>
      </w:r>
      <w:r>
        <w:t xml:space="preserve"> </w:t>
      </w:r>
      <w:r>
        <w:t xml:space="preserve">face unique obstacles. Safety risks, such as exposure to toxic fumes and physical strain from repetitive tasks, are significant concerns. Additionally, economic factors like fluctuating construction budgets and competition from informal labor markets can undermine job security. The need for continuous education to master new welding techniques—such as robotic welding in automation projects—adds another layer of complexity.</w:t>
      </w:r>
    </w:p>
    <w:bookmarkEnd w:id="23"/>
    <w:bookmarkStart w:id="24" w:name="X3f278c840ff537913e28faefd4f8964f6759765"/>
    <w:p>
      <w:pPr>
        <w:pStyle w:val="Heading2"/>
      </w:pPr>
      <w:r>
        <w:t xml:space="preserve">5. Case Study: Welding in Brasília’s Urban Renewal Projects</w:t>
      </w:r>
    </w:p>
    <w:p>
      <w:pPr>
        <w:pStyle w:val="FirstParagraph"/>
      </w:pPr>
      <w:r>
        <w:t xml:space="preserve">A notable example is the revitalization of the Eixo Monumental, a main axis connecting key government buildings and cultural institutions. This project required thousands of welds to construct steel frameworks for pedestrian bridges and modernized facades. Local welders collaborated with international engineers, demonstrating the blend of local expertise and global standards in Brasília’s development.</w:t>
      </w:r>
    </w:p>
    <w:bookmarkEnd w:id="24"/>
    <w:bookmarkStart w:id="25" w:name="Xbb02cf9278eb10e492f88916b3863090c01f708"/>
    <w:p>
      <w:pPr>
        <w:pStyle w:val="Heading2"/>
      </w:pPr>
      <w:r>
        <w:t xml:space="preserve">6. Future Prospects for Welders in Brazil Brasília</w:t>
      </w:r>
    </w:p>
    <w:p>
      <w:pPr>
        <w:pStyle w:val="FirstParagraph"/>
      </w:pPr>
      <w:r>
        <w:t xml:space="preserve">The future of welding in Brasília hinges on addressing skill gaps through partnerships between educational institutions and industry leaders. The adoption of Industry 4.0 technologies, such as AI-driven welding robots, will likely reshape the profession, requiring welders to adapt to new roles as technicians and supervisors. Moreover, sustainable practices—like using eco-friendly materials and energy-efficient welding processes—are gaining traction in Brazil’s construction sector.</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Welder</w:t>
      </w:r>
      <w:r>
        <w:t xml:space="preserve"> </w:t>
      </w:r>
      <w:r>
        <w:t xml:space="preserve">profession is a cornerstone of Brasília’s growth, reflecting the city’s commitment to innovation and resilience. In</w:t>
      </w:r>
      <w:r>
        <w:t xml:space="preserve"> </w:t>
      </w:r>
      <w:r>
        <w:rPr>
          <w:bCs/>
          <w:b/>
        </w:rPr>
        <w:t xml:space="preserve">Brazil Brasília</w:t>
      </w:r>
      <w:r>
        <w:t xml:space="preserve">, welders not only contribute to the physical structure of the capital but also embody its spirit of progress. As challenges like safety, education, and technological change evolve, their role will remain pivotal in shaping a sustainable and modern future for Brazil’s capital.</w:t>
      </w:r>
    </w:p>
    <w:p>
      <w:pPr>
        <w:pStyle w:val="BodyText"/>
      </w:pPr>
      <w:r>
        <w:rPr>
          <w:iCs/>
          <w:i/>
        </w:rPr>
        <w:t xml:space="preserve">Word Count: 800+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Brazil's Capital, Brasília</dc:title>
  <dc:creator/>
  <dc:description>An Undergraduate Thesis exploring the critical role of welders in the development and infrastructure of Brazil's capital, Brasília.</dc:description>
  <dc:language>en</dc:language>
  <cp:keywords/>
  <dcterms:created xsi:type="dcterms:W3CDTF">2026-07-23T07:18:14Z</dcterms:created>
  <dcterms:modified xsi:type="dcterms:W3CDTF">2026-07-23T07:18:14Z</dcterms:modified>
</cp:coreProperties>
</file>

<file path=docProps/custom.xml><?xml version="1.0" encoding="utf-8"?>
<Properties xmlns="http://schemas.openxmlformats.org/officeDocument/2006/custom-properties" xmlns:vt="http://schemas.openxmlformats.org/officeDocument/2006/docPropsVTypes"/>
</file>