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d7c6b12e17e53c1e11f3d161ebc08c77fe33765"/>
    <w:p>
      <w:pPr>
        <w:pStyle w:val="Heading1"/>
      </w:pPr>
      <w:r>
        <w:t xml:space="preserve">Undergraduate Thesis: The Role of a Welder in Canada Toronto</w:t>
      </w:r>
    </w:p>
    <w:p>
      <w:pPr>
        <w:pStyle w:val="FirstParagraph"/>
      </w:pPr>
      <w:r>
        <w:rPr>
          <w:bCs/>
          <w:b/>
        </w:rPr>
        <w:t xml:space="preserve">Abstract:</w:t>
      </w:r>
    </w:p>
    <w:p>
      <w:pPr>
        <w:pStyle w:val="BodyText"/>
      </w:pPr>
      <w:r>
        <w:t xml:space="preserve">This Undergraduate Thesis explores the significance of welders within the industrial and construction sectors of Canada, with a focused case study on Toronto. As a global hub for innovation and economic activity, Toronto presents unique opportunities and challenges for welders operating in a diverse labor market. The thesis examines the technical skills required of modern welders, the regulatory frameworks governing welding practices in Canada, and the evolving demand for skilled tradespersons in urban centers like Toronto. By analyzing data on employment trends, industry growth projections, and educational pathways for aspiring welders, this study aims to highlight the critical role of welders in sustaining Canada’s infrastructure and economy while addressing barriers to entry for new professionals.</w:t>
      </w:r>
    </w:p>
    <w:bookmarkStart w:id="20" w:name="introduction"/>
    <w:p>
      <w:pPr>
        <w:pStyle w:val="Heading2"/>
      </w:pPr>
      <w:r>
        <w:t xml:space="preserve">1. Introduction</w:t>
      </w:r>
    </w:p>
    <w:p>
      <w:pPr>
        <w:pStyle w:val="FirstParagraph"/>
      </w:pPr>
      <w:r>
        <w:t xml:space="preserve">The demand for skilled labor in Canada’s industrial sectors has never been higher, and welders play a pivotal role in this landscape. As Toronto—the largest city in Canada—continues to grow as a center for engineering, construction, and manufacturing, the need for qualified welders becomes increasingly urgent. This thesis investigates how the profession of a welder intersects with the socio-economic fabric of Toronto and broader Canadian industries. It also evaluates how educational institutions and industry stakeholders are adapting to ensure that future generations of welders meet national standards while addressing local challenges.</w:t>
      </w:r>
    </w:p>
    <w:bookmarkEnd w:id="20"/>
    <w:bookmarkStart w:id="21" w:name="the-role-of-welders-in-canadas-economy"/>
    <w:p>
      <w:pPr>
        <w:pStyle w:val="Heading2"/>
      </w:pPr>
      <w:r>
        <w:t xml:space="preserve">2. The Role of Welders in Canada’s Economy</w:t>
      </w:r>
    </w:p>
    <w:p>
      <w:pPr>
        <w:pStyle w:val="FirstParagraph"/>
      </w:pPr>
      <w:r>
        <w:t xml:space="preserve">Welding is a critical trade in sectors such as construction, automotive manufacturing, energy production, and shipbuilding. In Canada, where infrastructure projects like hydroelectric dams, high-speed rail systems, and commercial skyscrapers are common, welders are essential for ensuring structural integrity and safety. According to Statistics Canada (2023), the welding industry contributes approximately CAD $5 billion annually to the national economy. In Toronto specifically, the city’s rapid urbanization has created a surge in demand for welders working on high-rise buildings, bridges, and transit systems like the Scarborough Subway Extension.</w:t>
      </w:r>
    </w:p>
    <w:bookmarkEnd w:id="21"/>
    <w:bookmarkStart w:id="22" w:name="challenges-facing-welders-in-toronto"/>
    <w:p>
      <w:pPr>
        <w:pStyle w:val="Heading2"/>
      </w:pPr>
      <w:r>
        <w:t xml:space="preserve">3. Challenges Facing Welders in Toronto</w:t>
      </w:r>
    </w:p>
    <w:p>
      <w:pPr>
        <w:pStyle w:val="FirstParagraph"/>
      </w:pPr>
      <w:r>
        <w:t xml:space="preserve">Toronto’s dynamic economy presents both opportunities and obstacles for welders. Key challenges include:</w:t>
      </w:r>
    </w:p>
    <w:p>
      <w:pPr>
        <w:numPr>
          <w:ilvl w:val="0"/>
          <w:numId w:val="1001"/>
        </w:numPr>
        <w:pStyle w:val="Compact"/>
      </w:pPr>
      <w:r>
        <w:rPr>
          <w:bCs/>
          <w:b/>
        </w:rPr>
        <w:t xml:space="preserve">Competitive Labor Market:</w:t>
      </w:r>
      <w:r>
        <w:t xml:space="preserve"> </w:t>
      </w:r>
      <w:r>
        <w:t xml:space="preserve">With over 600,000 construction jobs in the Greater Toronto Area (GTA), welders must compete for roles that require certifications such as AWS (American Welding Society) or Canadian Welding Bureau (CWB) standards.</w:t>
      </w:r>
    </w:p>
    <w:p>
      <w:pPr>
        <w:numPr>
          <w:ilvl w:val="0"/>
          <w:numId w:val="1001"/>
        </w:numPr>
        <w:pStyle w:val="Compact"/>
      </w:pPr>
      <w:r>
        <w:rPr>
          <w:bCs/>
          <w:b/>
        </w:rPr>
        <w:t xml:space="preserve">Regulatory Compliance:</w:t>
      </w:r>
      <w:r>
        <w:t xml:space="preserve"> </w:t>
      </w:r>
      <w:r>
        <w:t xml:space="preserve">Canadian safety regulations, particularly in Ontario, mandate strict adherence to codes like the CSA Standard W174-19. Non-compliance can lead to legal repercussions and project delays.</w:t>
      </w:r>
    </w:p>
    <w:p>
      <w:pPr>
        <w:numPr>
          <w:ilvl w:val="0"/>
          <w:numId w:val="1001"/>
        </w:numPr>
        <w:pStyle w:val="Compact"/>
      </w:pPr>
      <w:r>
        <w:rPr>
          <w:bCs/>
          <w:b/>
        </w:rPr>
        <w:t xml:space="preserve">Technological Advancements:</w:t>
      </w:r>
      <w:r>
        <w:t xml:space="preserve"> </w:t>
      </w:r>
      <w:r>
        <w:t xml:space="preserve">The rise of automation and robotic welding systems has changed traditional roles, requiring welders to upskill in technologies like computer numerical control (CNC) equipment.</w:t>
      </w:r>
    </w:p>
    <w:bookmarkEnd w:id="22"/>
    <w:bookmarkStart w:id="23" w:name="X0d11a0612ef50d2fd435b21a0c3b041038206b3"/>
    <w:p>
      <w:pPr>
        <w:pStyle w:val="Heading2"/>
      </w:pPr>
      <w:r>
        <w:t xml:space="preserve">4. Educational Pathways and Certification in Toronto</w:t>
      </w:r>
    </w:p>
    <w:p>
      <w:pPr>
        <w:pStyle w:val="FirstParagraph"/>
      </w:pPr>
      <w:r>
        <w:t xml:space="preserve">Becoming a welder in Canada requires formal training through institutions such as the Toronto School of Welding or community colleges offering apprenticeship programs. These programs typically combine classroom instruction with hands-on practice, culminating in certifications like the</w:t>
      </w:r>
      <w:r>
        <w:t xml:space="preserve"> </w:t>
      </w:r>
      <w:r>
        <w:rPr>
          <w:bCs/>
          <w:b/>
        </w:rPr>
        <w:t xml:space="preserve">Welding Industry Certification Board (WICB)</w:t>
      </w:r>
      <w:r>
        <w:t xml:space="preserve"> </w:t>
      </w:r>
      <w:r>
        <w:t xml:space="preserve">or</w:t>
      </w:r>
      <w:r>
        <w:t xml:space="preserve"> </w:t>
      </w:r>
      <w:r>
        <w:rPr>
          <w:bCs/>
          <w:b/>
        </w:rPr>
        <w:t xml:space="preserve">CWB Group</w:t>
      </w:r>
      <w:r>
        <w:t xml:space="preserve"> </w:t>
      </w:r>
      <w:r>
        <w:t xml:space="preserve">qualifications. In Toronto, partnerships between educational institutions and employers—such as the Ontario Ministry of Labour’s apprenticeship framework—are vital for bridging the gap between theory and industry needs.</w:t>
      </w:r>
    </w:p>
    <w:bookmarkEnd w:id="23"/>
    <w:bookmarkStart w:id="24" w:name="X520564beeccbcc90d4adf0a8cce7ba12030a515"/>
    <w:p>
      <w:pPr>
        <w:pStyle w:val="Heading2"/>
      </w:pPr>
      <w:r>
        <w:t xml:space="preserve">5. Case Study: Welding in Toronto’s Construction Sector</w:t>
      </w:r>
    </w:p>
    <w:p>
      <w:pPr>
        <w:pStyle w:val="FirstParagraph"/>
      </w:pPr>
      <w:r>
        <w:t xml:space="preserve">Toronto’s skyline is a testament to the work of welders. For example, the construction of the CN Tower (completed in 1976) required over 3,000 tons of steel to be welded together. Today, projects like the Toronto Transit Commission’s (TTC) new subway lines involve advanced welding techniques to meet seismic and environmental standards. Interviewed welders in Toronto note that collaboration with engineers and adherence to</w:t>
      </w:r>
      <w:r>
        <w:t xml:space="preserve"> </w:t>
      </w:r>
      <w:r>
        <w:rPr>
          <w:bCs/>
          <w:b/>
        </w:rPr>
        <w:t xml:space="preserve">Canadian Standards Association (CSA)</w:t>
      </w:r>
      <w:r>
        <w:t xml:space="preserve"> </w:t>
      </w:r>
      <w:r>
        <w:t xml:space="preserve">guidelines are non-negotiable for project success.</w:t>
      </w:r>
    </w:p>
    <w:bookmarkEnd w:id="24"/>
    <w:bookmarkStart w:id="25" w:name="opportunities-for-welders-in-toronto"/>
    <w:p>
      <w:pPr>
        <w:pStyle w:val="Heading2"/>
      </w:pPr>
      <w:r>
        <w:t xml:space="preserve">6. Opportunities for Welders in Toronto</w:t>
      </w:r>
    </w:p>
    <w:p>
      <w:pPr>
        <w:pStyle w:val="FirstParagraph"/>
      </w:pPr>
      <w:r>
        <w:t xml:space="preserve">Toronto’s economic resilience offers several opportunities for welders:</w:t>
      </w:r>
    </w:p>
    <w:p>
      <w:pPr>
        <w:numPr>
          <w:ilvl w:val="0"/>
          <w:numId w:val="1002"/>
        </w:numPr>
        <w:pStyle w:val="Compact"/>
      </w:pPr>
      <w:r>
        <w:rPr>
          <w:bCs/>
          <w:b/>
        </w:rPr>
        <w:t xml:space="preserve">Growth in Renewable Energy:</w:t>
      </w:r>
      <w:r>
        <w:t xml:space="preserve"> </w:t>
      </w:r>
      <w:r>
        <w:t xml:space="preserve">The city’s commitment to green initiatives, such as solar panel installations and wind turbine manufacturing, has increased demand for welders with experience in non-ferrous metals.</w:t>
      </w:r>
    </w:p>
    <w:p>
      <w:pPr>
        <w:numPr>
          <w:ilvl w:val="0"/>
          <w:numId w:val="1002"/>
        </w:numPr>
        <w:pStyle w:val="Compact"/>
      </w:pPr>
      <w:r>
        <w:rPr>
          <w:bCs/>
          <w:b/>
        </w:rPr>
        <w:t xml:space="preserve">Diverse Employment Sectors:</w:t>
      </w:r>
      <w:r>
        <w:t xml:space="preserve"> </w:t>
      </w:r>
      <w:r>
        <w:t xml:space="preserve">Welders can find work in aerospace (e.g., Bombardier), shipbuilding (e.g., Seaspan Canada), or even in creative fields like fabrication art installations at the Toronto Museum of Contemporary Art.</w:t>
      </w:r>
    </w:p>
    <w:p>
      <w:pPr>
        <w:numPr>
          <w:ilvl w:val="0"/>
          <w:numId w:val="1002"/>
        </w:numPr>
        <w:pStyle w:val="Compact"/>
      </w:pPr>
      <w:r>
        <w:rPr>
          <w:bCs/>
          <w:b/>
        </w:rPr>
        <w:t xml:space="preserve">Immigration Programs:</w:t>
      </w:r>
      <w:r>
        <w:t xml:space="preserve"> </w:t>
      </w:r>
      <w:r>
        <w:t xml:space="preserve">Canada’s Express Entry system prioritizes skilled trades, including welders, offering fast-track pathways for international candidates to settle and work in Toronto.</w:t>
      </w:r>
    </w:p>
    <w:bookmarkEnd w:id="25"/>
    <w:bookmarkStart w:id="26" w:name="X85ea469e992eafa00fe6cdb60301e550312aff0"/>
    <w:p>
      <w:pPr>
        <w:pStyle w:val="Heading2"/>
      </w:pPr>
      <w:r>
        <w:t xml:space="preserve">7. Recommendations for Future Welders in Toronto</w:t>
      </w:r>
    </w:p>
    <w:p>
      <w:pPr>
        <w:pStyle w:val="FirstParagraph"/>
      </w:pPr>
      <w:r>
        <w:t xml:space="preserve">To thrive as a welder in Toronto, aspiring professionals should:</w:t>
      </w:r>
    </w:p>
    <w:p>
      <w:pPr>
        <w:numPr>
          <w:ilvl w:val="0"/>
          <w:numId w:val="1003"/>
        </w:numPr>
        <w:pStyle w:val="Compact"/>
      </w:pPr>
      <w:r>
        <w:t xml:space="preserve">Pursue dual certifications (e.g., CWB and AWS) to align with both Canadian and international standards.</w:t>
      </w:r>
    </w:p>
    <w:p>
      <w:pPr>
        <w:numPr>
          <w:ilvl w:val="0"/>
          <w:numId w:val="1003"/>
        </w:numPr>
        <w:pStyle w:val="Compact"/>
      </w:pPr>
      <w:r>
        <w:t xml:space="preserve">Stay updated on advancements in welding technologies, such as 3D printing integration and laser cutting.</w:t>
      </w:r>
    </w:p>
    <w:p>
      <w:pPr>
        <w:numPr>
          <w:ilvl w:val="0"/>
          <w:numId w:val="1003"/>
        </w:numPr>
        <w:pStyle w:val="Compact"/>
      </w:pPr>
      <w:r>
        <w:t xml:space="preserve">Engage in local trade associations like the Toronto Welding Society to network and access training workshops.</w:t>
      </w:r>
    </w:p>
    <w:bookmarkEnd w:id="26"/>
    <w:bookmarkStart w:id="27" w:name="conclusion"/>
    <w:p>
      <w:pPr>
        <w:pStyle w:val="Heading2"/>
      </w:pPr>
      <w:r>
        <w:t xml:space="preserve">8. Conclusion</w:t>
      </w:r>
    </w:p>
    <w:p>
      <w:pPr>
        <w:pStyle w:val="FirstParagraph"/>
      </w:pPr>
      <w:r>
        <w:t xml:space="preserve">The role of a welder in Canada, particularly within Toronto’s industrial landscape, is indispensable. As the city continues to evolve into a global leader in innovation and infrastructure, welders must adapt to new challenges while leveraging opportunities for growth. This Undergraduate Thesis underscores the need for targeted education programs, regulatory alignment with Canadian standards, and industry collaboration to ensure that welders remain at the forefront of Toronto’s economic development. By addressing these factors, Canada can sustain its reputation as a leader in skilled trade excellence.</w:t>
      </w:r>
    </w:p>
    <w:bookmarkEnd w:id="27"/>
    <w:bookmarkStart w:id="28" w:name="references"/>
    <w:p>
      <w:pPr>
        <w:pStyle w:val="Heading2"/>
      </w:pPr>
      <w:r>
        <w:t xml:space="preserve">References</w:t>
      </w:r>
    </w:p>
    <w:p>
      <w:pPr>
        <w:numPr>
          <w:ilvl w:val="0"/>
          <w:numId w:val="1004"/>
        </w:numPr>
        <w:pStyle w:val="Compact"/>
      </w:pPr>
      <w:r>
        <w:t xml:space="preserve">Statistics Canada. (2023). "Welding Industry Contribution to the Canadian Economy." Government of Canada.</w:t>
      </w:r>
    </w:p>
    <w:p>
      <w:pPr>
        <w:numPr>
          <w:ilvl w:val="0"/>
          <w:numId w:val="1004"/>
        </w:numPr>
        <w:pStyle w:val="Compact"/>
      </w:pPr>
      <w:r>
        <w:t xml:space="preserve">CWB Group. (n.d.). "Certification Standards for Welders in Canada." Retrieved from https://www.cwbgroup.com</w:t>
      </w:r>
    </w:p>
    <w:p>
      <w:pPr>
        <w:numPr>
          <w:ilvl w:val="0"/>
          <w:numId w:val="1004"/>
        </w:numPr>
        <w:pStyle w:val="Compact"/>
      </w:pPr>
      <w:r>
        <w:t xml:space="preserve">Toronto School of Welding. (2023). "Apprenticeship Programs for Aspiring Welders." Toronto, ON.</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Welder in Canada Toronto</dc:title>
  <dc:creator/>
  <dc:language>en</dc:language>
  <cp:keywords/>
  <dcterms:created xsi:type="dcterms:W3CDTF">2026-07-20T06:16:40Z</dcterms:created>
  <dcterms:modified xsi:type="dcterms:W3CDTF">2026-07-20T06:16:40Z</dcterms:modified>
</cp:coreProperties>
</file>

<file path=docProps/custom.xml><?xml version="1.0" encoding="utf-8"?>
<Properties xmlns="http://schemas.openxmlformats.org/officeDocument/2006/custom-properties" xmlns:vt="http://schemas.openxmlformats.org/officeDocument/2006/docPropsVTypes"/>
</file>