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e5a450e50a7a2d2731d15333056a55f495688cb"/>
    <w:p>
      <w:pPr>
        <w:pStyle w:val="Heading1"/>
      </w:pPr>
      <w:r>
        <w:t xml:space="preserve">Undergraduate Thesis: The Role of Welders in the Construction Industry of Beijing, China</w:t>
      </w:r>
    </w:p>
    <w:bookmarkStart w:id="20" w:name="abstract"/>
    <w:p>
      <w:pPr>
        <w:pStyle w:val="Heading2"/>
      </w:pPr>
      <w:r>
        <w:t xml:space="preserve">Abstract</w:t>
      </w:r>
    </w:p>
    <w:p>
      <w:pPr>
        <w:pStyle w:val="FirstParagraph"/>
      </w:pPr>
      <w:r>
        <w:t xml:space="preserve">This Undergraduate Thesis explores the critical role of welders in the construction and infrastructure development of Beijing, China. As a global hub for innovation and urbanization, Beijing's rapid growth has created immense demand for skilled professionals like welders. This study analyzes the welding industry's significance in Beijing's economy, evaluates current trends in welding technology, and highlights challenges faced by welders working within the city. The research underscores the importance of vocational training programs and policy frameworks to ensure sustainable employment opportunities for welders in Beijing.</w:t>
      </w:r>
    </w:p>
    <w:bookmarkEnd w:id="20"/>
    <w:bookmarkStart w:id="21" w:name="introduction"/>
    <w:p>
      <w:pPr>
        <w:pStyle w:val="Heading2"/>
      </w:pPr>
      <w:r>
        <w:t xml:space="preserve">Introduction</w:t>
      </w:r>
    </w:p>
    <w:p>
      <w:pPr>
        <w:pStyle w:val="FirstParagraph"/>
      </w:pPr>
      <w:r>
        <w:t xml:space="preserve">Beijing, as the capital of China, is a dynamic metropolis where traditional craftsmanship meets cutting-edge technology. The city's infrastructure projects—from high-speed rail systems to skyscrapers and renewable energy installations—rely heavily on welders. This Undergraduate Thesis investigates how welders contribute to Beijing's economic and industrial development while addressing the unique challenges they face in a rapidly evolving urban environment.</w:t>
      </w:r>
    </w:p>
    <w:p>
      <w:pPr>
        <w:pStyle w:val="BodyText"/>
      </w:pPr>
      <w:r>
        <w:t xml:space="preserve">Welding, as a specialized trade, involves joining materials using heat, pressure, or both. In Beijing's construction sector, welders play a pivotal role in ensuring structural integrity and safety standards. The thesis examines the intersection of skilled labor (welders) and urban expansion in China's capital.</w:t>
      </w:r>
    </w:p>
    <w:bookmarkEnd w:id="21"/>
    <w:bookmarkStart w:id="22" w:name="literature-review"/>
    <w:p>
      <w:pPr>
        <w:pStyle w:val="Heading2"/>
      </w:pPr>
      <w:r>
        <w:t xml:space="preserve">Literature Review</w:t>
      </w:r>
    </w:p>
    <w:p>
      <w:pPr>
        <w:pStyle w:val="FirstParagraph"/>
      </w:pPr>
      <w:r>
        <w:t xml:space="preserve">Research on welding industries in China highlights its growth as a key sector for economic development. According to the Chinese Ministry of Human Resources and Social Security, welding is one of the top trades with high employment demand, particularly in urban centers like Beijing (Ministry of Human Resources and Social Security, 2023). Studies by institutions such as Tsinghua University emphasize the need for advanced welding techniques to meet international safety standards in Beijing's infrastructure projects.</w:t>
      </w:r>
    </w:p>
    <w:p>
      <w:pPr>
        <w:pStyle w:val="BodyText"/>
      </w:pPr>
      <w:r>
        <w:t xml:space="preserve">Beijing's transformation into a "smart city" has increased reliance on high-tech welding processes, including robotic automation and laser welding. These advancements, however, have also raised concerns about the displacement of traditional welders and the need for reskilling programs.</w:t>
      </w:r>
    </w:p>
    <w:bookmarkEnd w:id="22"/>
    <w:bookmarkStart w:id="23" w:name="methodology"/>
    <w:p>
      <w:pPr>
        <w:pStyle w:val="Heading2"/>
      </w:pPr>
      <w:r>
        <w:t xml:space="preserve">Methodology</w:t>
      </w:r>
    </w:p>
    <w:p>
      <w:pPr>
        <w:pStyle w:val="FirstParagraph"/>
      </w:pPr>
      <w:r>
        <w:t xml:space="preserve">This study employs a qualitative research approach, combining field observations in Beijing's industrial zones with interviews from welders and industry experts. Data was collected from vocational training centers, construction sites, and government policy documents. The analysis focuses on three areas: the economic impact of welding in Beijing, technological trends affecting the profession, and socio-economic challenges faced by welders.</w:t>
      </w:r>
    </w:p>
    <w:bookmarkEnd w:id="23"/>
    <w:bookmarkStart w:id="25" w:name="case-study"/>
    <w:bookmarkStart w:id="24" w:name="Xffb9c80e4f60292603fab38807d98719083487e"/>
    <w:p>
      <w:pPr>
        <w:pStyle w:val="Heading2"/>
      </w:pPr>
      <w:r>
        <w:t xml:space="preserve">Case Study: Welding in Beijing's Infrastructure Projects</w:t>
      </w:r>
    </w:p>
    <w:p>
      <w:pPr>
        <w:pStyle w:val="FirstParagraph"/>
      </w:pPr>
      <w:r>
        <w:t xml:space="preserve">Beijing's recent infrastructure projects, such as the expansion of the Capital International Airport and the development of the Xiongan New Area, have required thousands of welders. For example, during the construction of Phase 3 at Beijing Daxing International Airport (completed in 2019), over 500 welders were employed to assemble steel structures for terminal buildings and runways.</w:t>
      </w:r>
    </w:p>
    <w:p>
      <w:pPr>
        <w:pStyle w:val="BodyText"/>
      </w:pPr>
      <w:r>
        <w:t xml:space="preserve">Welders in these projects must adhere to strict quality control measures set by China's State Administration for Market Regulation. The use of automated welding machines has increased efficiency, but manual welders remain indispensable for complex joints and on-site adjustments.</w:t>
      </w:r>
    </w:p>
    <w:bookmarkEnd w:id="24"/>
    <w:bookmarkEnd w:id="25"/>
    <w:bookmarkStart w:id="27" w:name="challenges"/>
    <w:bookmarkStart w:id="26" w:name="challenges-faced-by-welders-in-beijing"/>
    <w:p>
      <w:pPr>
        <w:pStyle w:val="Heading2"/>
      </w:pPr>
      <w:r>
        <w:t xml:space="preserve">Challenges Faced by Welders in Beijing</w:t>
      </w:r>
    </w:p>
    <w:p>
      <w:pPr>
        <w:pStyle w:val="FirstParagraph"/>
      </w:pPr>
      <w:r>
        <w:t xml:space="preserve">Despite their critical role, welders in Beijing encounter several challenges. These include:</w:t>
      </w:r>
    </w:p>
    <w:p>
      <w:pPr>
        <w:numPr>
          <w:ilvl w:val="0"/>
          <w:numId w:val="1001"/>
        </w:numPr>
        <w:pStyle w:val="Compact"/>
      </w:pPr>
      <w:r>
        <w:rPr>
          <w:bCs/>
          <w:b/>
        </w:rPr>
        <w:t xml:space="preserve">Technological Displacement:</w:t>
      </w:r>
      <w:r>
        <w:t xml:space="preserve"> </w:t>
      </w:r>
      <w:r>
        <w:t xml:space="preserve">Automation and robotics are reducing demand for manual welders.</w:t>
      </w:r>
    </w:p>
    <w:p>
      <w:pPr>
        <w:numPr>
          <w:ilvl w:val="0"/>
          <w:numId w:val="1001"/>
        </w:numPr>
        <w:pStyle w:val="Compact"/>
      </w:pPr>
      <w:r>
        <w:rPr>
          <w:bCs/>
          <w:b/>
        </w:rPr>
        <w:t xml:space="preserve">Safety Risks:</w:t>
      </w:r>
      <w:r>
        <w:t xml:space="preserve"> </w:t>
      </w:r>
      <w:r>
        <w:t xml:space="preserve">Exposure to hazardous materials and high-heat environments poses health risks.</w:t>
      </w:r>
    </w:p>
    <w:p>
      <w:pPr>
        <w:numPr>
          <w:ilvl w:val="0"/>
          <w:numId w:val="1001"/>
        </w:numPr>
        <w:pStyle w:val="Compact"/>
      </w:pPr>
      <w:r>
        <w:rPr>
          <w:bCs/>
          <w:b/>
        </w:rPr>
        <w:t xml:space="preserve">Vocational Training Gaps:</w:t>
      </w:r>
      <w:r>
        <w:t xml:space="preserve"> </w:t>
      </w:r>
      <w:r>
        <w:t xml:space="preserve">Many welders lack training in advanced techniques like 3D printing or underwater welding.</w:t>
      </w:r>
    </w:p>
    <w:p>
      <w:pPr>
        <w:pStyle w:val="FirstParagraph"/>
      </w:pPr>
      <w:r>
        <w:t xml:space="preserve">Furthermore, Beijing's competitive labor market requires welders to obtain certifications such as the China Welding Society's (CWS) Level 2 qualification to secure stable employment.</w:t>
      </w:r>
    </w:p>
    <w:bookmarkEnd w:id="26"/>
    <w:bookmarkEnd w:id="27"/>
    <w:bookmarkStart w:id="29" w:name="opportunities"/>
    <w:bookmarkStart w:id="28" w:name="opportunities-for-welders-in-beijing"/>
    <w:p>
      <w:pPr>
        <w:pStyle w:val="Heading2"/>
      </w:pPr>
      <w:r>
        <w:t xml:space="preserve">Opportunities for Welders in Beijing</w:t>
      </w:r>
    </w:p>
    <w:p>
      <w:pPr>
        <w:pStyle w:val="FirstParagraph"/>
      </w:pPr>
      <w:r>
        <w:t xml:space="preserve">While challenges exist, the welding profession in Beijing offers significant opportunities. The city's focus on green energy and smart infrastructure has created demand for welders skilled in solar panel installation and wind turbine maintenance. Additionally, vocational training programs at institutions like the Beijing Institute of Technology provide certifications aligned with industry needs.</w:t>
      </w:r>
    </w:p>
    <w:p>
      <w:pPr>
        <w:pStyle w:val="BodyText"/>
      </w:pPr>
      <w:r>
        <w:t xml:space="preserve">Government initiatives, such as the "Made in China 2025" plan, emphasize high-tech manufacturing, which opens avenues for welders to specialize in aerospace and automotive industries.</w:t>
      </w:r>
    </w:p>
    <w:bookmarkEnd w:id="28"/>
    <w:bookmarkEnd w:id="29"/>
    <w:bookmarkStart w:id="30" w:name="conclusion"/>
    <w:p>
      <w:pPr>
        <w:pStyle w:val="Heading2"/>
      </w:pPr>
      <w:r>
        <w:t xml:space="preserve">Conclusion</w:t>
      </w:r>
    </w:p>
    <w:p>
      <w:pPr>
        <w:pStyle w:val="FirstParagraph"/>
      </w:pPr>
      <w:r>
        <w:t xml:space="preserve">This Undergraduate Thesis underscores the indispensable role of welders in Beijing's construction and industrial sectors. As China continues its urbanization drive, welding remains a cornerstone of infrastructure development. Addressing challenges through policy support, vocational training, and technological integration will ensure that welders in Beijing can thrive amid evolving demands.</w:t>
      </w:r>
    </w:p>
    <w:p>
      <w:pPr>
        <w:pStyle w:val="BodyText"/>
      </w:pPr>
      <w:r>
        <w:t xml:space="preserve">The findings emphasize the need for collaboration between educational institutions, industry leaders, and policymakers to sustain the growth of the welding profession in China's capital.</w:t>
      </w:r>
    </w:p>
    <w:bookmarkEnd w:id="30"/>
    <w:bookmarkStart w:id="31" w:name="references"/>
    <w:p>
      <w:pPr>
        <w:pStyle w:val="Heading2"/>
      </w:pPr>
      <w:r>
        <w:t xml:space="preserve">References</w:t>
      </w:r>
    </w:p>
    <w:p>
      <w:pPr>
        <w:numPr>
          <w:ilvl w:val="0"/>
          <w:numId w:val="1002"/>
        </w:numPr>
        <w:pStyle w:val="Compact"/>
      </w:pPr>
      <w:r>
        <w:t xml:space="preserve">Ministry of Human Resources and Social Security (2023). "Occupational Demand Report: Skilled Trades in China."</w:t>
      </w:r>
    </w:p>
    <w:p>
      <w:pPr>
        <w:numPr>
          <w:ilvl w:val="0"/>
          <w:numId w:val="1002"/>
        </w:numPr>
        <w:pStyle w:val="Compact"/>
      </w:pPr>
      <w:r>
        <w:t xml:space="preserve">Tsinghua University Department of Engineering (2021). "Advances in Welding Technology for Smart Cities."</w:t>
      </w:r>
    </w:p>
    <w:p>
      <w:pPr>
        <w:numPr>
          <w:ilvl w:val="0"/>
          <w:numId w:val="1002"/>
        </w:numPr>
        <w:pStyle w:val="Compact"/>
      </w:pPr>
      <w:r>
        <w:t xml:space="preserve">China Welding Society. "Certification Standards and Training Programs."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China Beijing</dc:title>
  <dc:creator/>
  <dc:language>en</dc:language>
  <cp:keywords/>
  <dcterms:created xsi:type="dcterms:W3CDTF">2026-07-22T16:34:49Z</dcterms:created>
  <dcterms:modified xsi:type="dcterms:W3CDTF">2026-07-22T16:34:49Z</dcterms:modified>
</cp:coreProperties>
</file>

<file path=docProps/custom.xml><?xml version="1.0" encoding="utf-8"?>
<Properties xmlns="http://schemas.openxmlformats.org/officeDocument/2006/custom-properties" xmlns:vt="http://schemas.openxmlformats.org/officeDocument/2006/docPropsVTypes"/>
</file>