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Welders</w:t>
      </w:r>
      <w:r>
        <w:t xml:space="preserve"> </w:t>
      </w:r>
      <w:r>
        <w:t xml:space="preserve">in</w:t>
      </w:r>
      <w:r>
        <w:t xml:space="preserve"> </w:t>
      </w:r>
      <w:r>
        <w:t xml:space="preserve">Industrial</w:t>
      </w:r>
      <w:r>
        <w:t xml:space="preserve"> </w:t>
      </w:r>
      <w:r>
        <w:t xml:space="preserve">Development</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8" w:name="X7359949256f545ca1218544d9e2e03f5c5c2e5f"/>
    <w:p>
      <w:pPr>
        <w:pStyle w:val="Heading1"/>
      </w:pPr>
      <w:r>
        <w:t xml:space="preserve">Undergraduate Thesis: The Role of Welders in Industrial Development in Ethiopia Addis Ababa</w:t>
      </w:r>
    </w:p>
    <w:bookmarkStart w:id="20" w:name="abstract"/>
    <w:p>
      <w:pPr>
        <w:pStyle w:val="Heading2"/>
      </w:pPr>
      <w:r>
        <w:t xml:space="preserve">Abstract</w:t>
      </w:r>
    </w:p>
    <w:p>
      <w:pPr>
        <w:pStyle w:val="FirstParagraph"/>
      </w:pPr>
      <w:r>
        <w:t xml:space="preserve">This undergraduate thesis explores the critical role of welders in the industrial and infrastructural development of Ethiopia Addis Ababa. As a rapidly urbanizing city, Addis Ababa requires skilled labor to meet the demands of modernization, construction, and manufacturing sectors. This study examines the current state of welding training programs in Ethiopia, challenges faced by welders, and their contribution to economic growth. Through literature review and primary data collection from vocational institutions and local industries in Addis Ababa, this thesis highlights the importance of nurturing welder expertise to support sustainable development goals in Ethiopia.</w:t>
      </w:r>
    </w:p>
    <w:bookmarkEnd w:id="20"/>
    <w:bookmarkStart w:id="21" w:name="introduction"/>
    <w:p>
      <w:pPr>
        <w:pStyle w:val="Heading2"/>
      </w:pPr>
      <w:r>
        <w:t xml:space="preserve">Introduction</w:t>
      </w:r>
    </w:p>
    <w:p>
      <w:pPr>
        <w:pStyle w:val="FirstParagraph"/>
      </w:pPr>
      <w:r>
        <w:t xml:space="preserve">Ethiopia Addis Ababa, as the capital and largest city of Ethiopia, serves as a hub for education, technology, and industrial activity. The city's growth has spurred demand for skilled labor in sectors such as construction, energy production, and manufacturing. Among these skills, welding stands out as a vital trade that supports infrastructure projects like road networks, building construction, and machinery maintenance. This thesis focuses on the welders of Ethiopia Addis Ababa to understand their role in economic development and to address gaps in training and industry collaboration.</w:t>
      </w:r>
    </w:p>
    <w:p>
      <w:pPr>
        <w:pStyle w:val="BodyText"/>
      </w:pPr>
      <w:r>
        <w:t xml:space="preserve">The importance of welders cannot be overstated. They are essential for assembling metal structures, ensuring safety standards, and enabling innovation in engineering projects. However, challenges such as inadequate training facilities, lack of certification programs, and limited industry partnerships hinder the potential of welders in Addis Ababa. This study aims to provide insights into these issues while proposing solutions to enhance the welding profession in Ethiopia.</w:t>
      </w:r>
    </w:p>
    <w:bookmarkEnd w:id="21"/>
    <w:bookmarkStart w:id="22" w:name="literature-review"/>
    <w:p>
      <w:pPr>
        <w:pStyle w:val="Heading2"/>
      </w:pPr>
      <w:r>
        <w:t xml:space="preserve">Literature Review</w:t>
      </w:r>
    </w:p>
    <w:p>
      <w:pPr>
        <w:pStyle w:val="FirstParagraph"/>
      </w:pPr>
      <w:r>
        <w:t xml:space="preserve">Welding is a critical skill in both developed and developing nations. In Ethiopia, where industrialization is still growing, welders are increasingly recognized as key players in infrastructure projects. According to the Ethiopian Institute of Technology (EIT), vocational training programs for welders have expanded in recent years, but disparities remain between urban and rural areas (EIT Report 2022). In Addis Ababa, institutions like the Addis Ababa University College of Engineering and private vocational schools are producing welders, yet many lack advanced technical skills required by modern industries.</w:t>
      </w:r>
    </w:p>
    <w:p>
      <w:pPr>
        <w:pStyle w:val="BodyText"/>
      </w:pPr>
      <w:r>
        <w:t xml:space="preserve">Studies on welding education in Ethiopia highlight a gap between theoretical training and practical application. A 2023 report by the Ethiopian Chamber of Commerce noted that only 35% of welders in Addis Ababa are certified by national standards, leaving many unqualified to work on high-stakes projects. Additionally, global trends in automated welding technologies have not been fully adopted in Ethiopia, creating a mismatch between local capabilities and industry needs.</w:t>
      </w:r>
    </w:p>
    <w:bookmarkEnd w:id="22"/>
    <w:bookmarkStart w:id="23" w:name="methodology"/>
    <w:p>
      <w:pPr>
        <w:pStyle w:val="Heading2"/>
      </w:pPr>
      <w:r>
        <w:t xml:space="preserve">Methodology</w:t>
      </w:r>
    </w:p>
    <w:p>
      <w:pPr>
        <w:pStyle w:val="FirstParagraph"/>
      </w:pPr>
      <w:r>
        <w:t xml:space="preserve">This study employed a mixed-methods approach to gather data on welders in Ethiopia Addis Ababa. Primary data was collected through structured interviews with 50 welders, vocational instructors, and industry professionals in the city. Secondary data included government reports, academic publications, and surveys from local welding associations.</w:t>
      </w:r>
    </w:p>
    <w:p>
      <w:pPr>
        <w:pStyle w:val="BodyText"/>
      </w:pPr>
      <w:r>
        <w:t xml:space="preserve">Surveys were distributed to welding training centers across Addis Ababa to assess curriculum quality and equipment availability. Interviews with welders focused on their training background, challenges faced in their profession, and suggestions for improvement. The data was analyzed thematically to identify common trends and gaps in the welding sector.</w:t>
      </w:r>
    </w:p>
    <w:bookmarkEnd w:id="23"/>
    <w:bookmarkStart w:id="24" w:name="findings"/>
    <w:p>
      <w:pPr>
        <w:pStyle w:val="Heading2"/>
      </w:pPr>
      <w:r>
        <w:t xml:space="preserve">Findings</w:t>
      </w:r>
    </w:p>
    <w:p>
      <w:pPr>
        <w:pStyle w:val="FirstParagraph"/>
      </w:pPr>
      <w:r>
        <w:t xml:space="preserve">The study revealed several key findings. First, most welders in Addis Ababa receive training from vocational institutions, but many lack exposure to advanced techniques such as robotic welding or non-destructive testing. Second, certification processes are inconsistent, with some welders holding private certifications while others have no formal qualifications. Third, industry feedback indicated that local welders often require retraining to meet international safety and quality standards.</w:t>
      </w:r>
    </w:p>
    <w:p>
      <w:pPr>
        <w:pStyle w:val="BodyText"/>
      </w:pPr>
      <w:r>
        <w:t xml:space="preserve">Additionally, financial constraints were a major barrier for aspiring welders. Many students could not afford high-quality welding equipment or materials during training, limiting their ability to practice effectively. Furthermore, gender disparities were noted: only 15% of surveyed welders in Addis Ababa identified as female, reflecting broader societal challenges in encouraging women to pursue technical careers.</w:t>
      </w:r>
    </w:p>
    <w:bookmarkEnd w:id="24"/>
    <w:bookmarkStart w:id="25" w:name="discussion"/>
    <w:p>
      <w:pPr>
        <w:pStyle w:val="Heading2"/>
      </w:pPr>
      <w:r>
        <w:t xml:space="preserve">Discussion</w:t>
      </w:r>
    </w:p>
    <w:p>
      <w:pPr>
        <w:pStyle w:val="FirstParagraph"/>
      </w:pPr>
      <w:r>
        <w:t xml:space="preserve">The findings underscore the need for a comprehensive overhaul of welding education and training programs in Ethiopia Addis Ababa. To align with global standards, vocational institutions must integrate modern welding technologies into their curricula. Partnerships between industry leaders and educational bodies could ensure that training reflects real-world demands, such as working with stainless steel or aluminum alloys.</w:t>
      </w:r>
    </w:p>
    <w:p>
      <w:pPr>
        <w:pStyle w:val="BodyText"/>
      </w:pPr>
      <w:r>
        <w:t xml:space="preserve">Certification processes should be standardized and recognized by both national and international authorities. This would enhance the employability of welders in Ethiopia's growing industrial sector and open pathways for export-oriented manufacturing. Moreover, financial aid programs or subsidized equipment access could reduce barriers for students from low-income backgrounds, fostering greater diversity in the welding profession.</w:t>
      </w:r>
    </w:p>
    <w:bookmarkEnd w:id="25"/>
    <w:bookmarkStart w:id="26" w:name="recommendations"/>
    <w:p>
      <w:pPr>
        <w:pStyle w:val="Heading2"/>
      </w:pPr>
      <w:r>
        <w:t xml:space="preserve">Recommendations</w:t>
      </w:r>
    </w:p>
    <w:p>
      <w:pPr>
        <w:pStyle w:val="FirstParagraph"/>
      </w:pPr>
      <w:r>
        <w:t xml:space="preserve">Based on this study, the following recommendations are proposed:</w:t>
      </w:r>
      <w:r>
        <w:t xml:space="preserve"> </w:t>
      </w:r>
      <w:r>
        <w:t xml:space="preserve">1. **Enhance Technical Training:** Vocational institutions in Addis Ababa should adopt modern welding equipment and include courses on automated welding and quality control.</w:t>
      </w:r>
      <w:r>
        <w:t xml:space="preserve"> </w:t>
      </w:r>
      <w:r>
        <w:t xml:space="preserve">2. **Standardize Certification:** The Ethiopian government should collaborate with industry stakeholders to create a unified certification system for welders, ensuring alignment with international standards like ISO 3834.</w:t>
      </w:r>
      <w:r>
        <w:t xml:space="preserve"> </w:t>
      </w:r>
      <w:r>
        <w:t xml:space="preserve">3. **Promote Gender Equity:** Initiatives such as scholarships or mentorship programs could encourage more women to pursue welding careers in Ethiopia Addis Ababa.</w:t>
      </w:r>
      <w:r>
        <w:t xml:space="preserve"> </w:t>
      </w:r>
      <w:r>
        <w:t xml:space="preserve">4. **Industry Partnerships:** Local industries should partner with educational institutions to provide internships, apprenticeships, and real-world project opportunities for trainees.</w:t>
      </w:r>
    </w:p>
    <w:bookmarkEnd w:id="26"/>
    <w:bookmarkStart w:id="27" w:name="conclusion"/>
    <w:p>
      <w:pPr>
        <w:pStyle w:val="Heading2"/>
      </w:pPr>
      <w:r>
        <w:t xml:space="preserve">Conclusion</w:t>
      </w:r>
    </w:p>
    <w:p>
      <w:pPr>
        <w:pStyle w:val="FirstParagraph"/>
      </w:pPr>
      <w:r>
        <w:t xml:space="preserve">In conclusion, welders play a pivotal role in the development of Ethiopia Addis Ababa and the broader Ethiopian economy. This thesis has highlighted both the potential and challenges within the welding profession, emphasizing the need for improved training, standardized certification, and greater industry engagement. By investing in welders as skilled professionals, Ethiopia can accelerate its industrial growth while addressing infrastructure gaps. Future research should explore longitudinal outcomes of vocational training programs and their impact on employment rates in Addis Ababa.</w:t>
      </w:r>
    </w:p>
    <w:bookmarkEnd w:id="27"/>
    <w:p>
      <w:pPr>
        <w:pStyle w:val="BodyText"/>
      </w:pPr>
      <w:r>
        <w:t xml:space="preserve">Submitted as part of the requirements for an Undergraduate Thesis at [University Name], focusing on the profession of Welder in Ethiopia Addis Ababa.</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Welders in Industrial Development in Ethiopia Addis Ababa</dc:title>
  <dc:creator/>
  <dc:language>en</dc:language>
  <cp:keywords/>
  <dcterms:created xsi:type="dcterms:W3CDTF">2026-07-20T22:59:42Z</dcterms:created>
  <dcterms:modified xsi:type="dcterms:W3CDTF">2026-07-20T22:59:42Z</dcterms:modified>
</cp:coreProperties>
</file>

<file path=docProps/custom.xml><?xml version="1.0" encoding="utf-8"?>
<Properties xmlns="http://schemas.openxmlformats.org/officeDocument/2006/custom-properties" xmlns:vt="http://schemas.openxmlformats.org/officeDocument/2006/docPropsVTypes"/>
</file>